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11" w:rsidRDefault="00514611" w:rsidP="008D2217"/>
    <w:p w:rsidR="00514611" w:rsidRDefault="00514611" w:rsidP="00514611"/>
    <w:p w:rsidR="002345B7" w:rsidRDefault="002345B7" w:rsidP="00514611"/>
    <w:p w:rsidR="002345B7" w:rsidRPr="004F543D" w:rsidRDefault="002345B7" w:rsidP="002345B7">
      <w:pPr>
        <w:pStyle w:val="NormlWeb"/>
        <w:jc w:val="right"/>
        <w:rPr>
          <w:sz w:val="28"/>
          <w:szCs w:val="28"/>
        </w:rPr>
      </w:pPr>
    </w:p>
    <w:p w:rsidR="002345B7" w:rsidRDefault="002345B7" w:rsidP="002345B7">
      <w:pPr>
        <w:pStyle w:val="NormlWeb"/>
        <w:jc w:val="center"/>
        <w:rPr>
          <w:bCs/>
          <w:sz w:val="28"/>
          <w:szCs w:val="28"/>
        </w:rPr>
      </w:pPr>
    </w:p>
    <w:p w:rsidR="002345B7" w:rsidRPr="004F543D" w:rsidRDefault="002345B7" w:rsidP="002345B7">
      <w:pPr>
        <w:pStyle w:val="NormlWeb"/>
        <w:jc w:val="center"/>
        <w:rPr>
          <w:bCs/>
          <w:sz w:val="28"/>
          <w:szCs w:val="28"/>
        </w:rPr>
      </w:pPr>
      <w:r w:rsidRPr="004F543D">
        <w:rPr>
          <w:bCs/>
          <w:sz w:val="28"/>
          <w:szCs w:val="28"/>
        </w:rPr>
        <w:t>Adatszolgáltatás az ötmillió forintot meghaladó szerződésekről</w:t>
      </w:r>
    </w:p>
    <w:p w:rsidR="002345B7" w:rsidRDefault="002345B7" w:rsidP="002345B7">
      <w:pPr>
        <w:pStyle w:val="NormlWeb"/>
      </w:pPr>
    </w:p>
    <w:p w:rsidR="009C194E" w:rsidRDefault="009C194E" w:rsidP="009C194E">
      <w:pPr>
        <w:pStyle w:val="NormlWeb"/>
      </w:pPr>
      <w:r w:rsidRPr="00E30FB5">
        <w:t>Somogy Megyei Büntetés-végrehajtási Intézet (201</w:t>
      </w:r>
      <w:r>
        <w:t>7</w:t>
      </w:r>
      <w:r w:rsidRPr="00E30FB5">
        <w:t xml:space="preserve">. </w:t>
      </w:r>
      <w:r>
        <w:t>IV</w:t>
      </w:r>
      <w:r w:rsidRPr="00E30FB5">
        <w:t xml:space="preserve"> n. év.)</w:t>
      </w:r>
    </w:p>
    <w:p w:rsidR="009C194E" w:rsidRDefault="009C194E" w:rsidP="009C194E">
      <w:pPr>
        <w:pStyle w:val="NormlWeb"/>
      </w:pPr>
    </w:p>
    <w:p w:rsidR="009C194E" w:rsidRPr="00E30FB5" w:rsidRDefault="009C194E" w:rsidP="009C194E">
      <w:pPr>
        <w:pStyle w:val="NormlWeb"/>
      </w:pPr>
    </w:p>
    <w:p w:rsidR="009C194E" w:rsidRPr="00E30FB5" w:rsidRDefault="009C194E" w:rsidP="009C194E"/>
    <w:tbl>
      <w:tblPr>
        <w:tblW w:w="5372" w:type="pct"/>
        <w:tblCellSpacing w:w="7" w:type="dxa"/>
        <w:tblInd w:w="-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2"/>
        <w:gridCol w:w="2072"/>
        <w:gridCol w:w="2235"/>
        <w:gridCol w:w="2122"/>
        <w:gridCol w:w="1869"/>
        <w:gridCol w:w="1090"/>
        <w:gridCol w:w="1571"/>
        <w:gridCol w:w="1658"/>
        <w:gridCol w:w="1414"/>
        <w:gridCol w:w="1072"/>
      </w:tblGrid>
      <w:tr w:rsidR="009C194E" w:rsidRPr="00E30FB5" w:rsidTr="00D837AB">
        <w:trPr>
          <w:trHeight w:val="371"/>
          <w:tblCellSpacing w:w="7" w:type="dxa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Sor</w:t>
            </w:r>
            <w:r w:rsidRPr="006D07BA">
              <w:rPr>
                <w:sz w:val="20"/>
                <w:szCs w:val="20"/>
              </w:rPr>
              <w:br/>
              <w:t>szám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dátuma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típusa</w:t>
            </w:r>
          </w:p>
        </w:tc>
        <w:tc>
          <w:tcPr>
            <w:tcW w:w="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tárgya</w:t>
            </w:r>
          </w:p>
        </w:tc>
        <w:tc>
          <w:tcPr>
            <w:tcW w:w="5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Szerződő</w:t>
            </w:r>
            <w:r w:rsidRPr="006D07BA">
              <w:rPr>
                <w:sz w:val="20"/>
                <w:szCs w:val="20"/>
              </w:rPr>
              <w:br/>
              <w:t>partner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bruttó értékre</w:t>
            </w:r>
            <w:r w:rsidRPr="006D07BA">
              <w:rPr>
                <w:sz w:val="20"/>
                <w:szCs w:val="20"/>
              </w:rPr>
              <w:br/>
              <w:t>(E Ft)</w:t>
            </w:r>
          </w:p>
        </w:tc>
        <w:tc>
          <w:tcPr>
            <w:tcW w:w="10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Határozott szerződés időtartama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Határozatlan</w:t>
            </w:r>
            <w:r w:rsidRPr="006D07BA">
              <w:rPr>
                <w:sz w:val="20"/>
                <w:szCs w:val="20"/>
              </w:rPr>
              <w:br/>
              <w:t>szerződés</w:t>
            </w:r>
            <w:r w:rsidRPr="006D07BA">
              <w:rPr>
                <w:sz w:val="20"/>
                <w:szCs w:val="20"/>
              </w:rPr>
              <w:br/>
              <w:t>(x)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Meg-jegyzés</w:t>
            </w:r>
          </w:p>
        </w:tc>
      </w:tr>
      <w:tr w:rsidR="009C194E" w:rsidRPr="00E30FB5" w:rsidTr="00D837AB">
        <w:trPr>
          <w:trHeight w:val="180"/>
          <w:tblCellSpacing w:w="7" w:type="dxa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spacing w:line="180" w:lineRule="atLeast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kezdete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spacing w:line="180" w:lineRule="atLeast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vége</w:t>
            </w:r>
          </w:p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</w:tr>
      <w:tr w:rsidR="009C194E" w:rsidRPr="00E30FB5" w:rsidTr="00D837AB">
        <w:trPr>
          <w:trHeight w:val="421"/>
          <w:tblCellSpacing w:w="7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2017.09.29.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Teljes ellátás alapú földgáz energia kereskedelmi szerződés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földgáz vásárlás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Fővárosi Gázművek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Zrt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5.297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2017.10.01.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2018.10.01.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94E" w:rsidRPr="00E30FB5" w:rsidTr="00D837AB">
        <w:trPr>
          <w:trHeight w:val="421"/>
          <w:tblCellSpacing w:w="7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07BA">
              <w:rPr>
                <w:sz w:val="20"/>
                <w:szCs w:val="20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2017.10.20.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Szállítási szerződés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A275BE" w:rsidRDefault="009C194E" w:rsidP="00D837AB">
            <w:pPr>
              <w:jc w:val="center"/>
              <w:rPr>
                <w:sz w:val="20"/>
                <w:szCs w:val="20"/>
              </w:rPr>
            </w:pPr>
            <w:r w:rsidRPr="00A275BE">
              <w:rPr>
                <w:sz w:val="20"/>
                <w:szCs w:val="20"/>
              </w:rPr>
              <w:t>Pékáru, sütőipari termékek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Kaposfői Pékség Gyártó és Kereskedelmi Kft.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5.466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2017.11.01.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2018.10.31.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94E" w:rsidRPr="00E30FB5" w:rsidTr="00D837AB">
        <w:trPr>
          <w:trHeight w:val="421"/>
          <w:tblCellSpacing w:w="7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2017.10,20.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 xml:space="preserve">Szállítási szerződés 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 xml:space="preserve">Különféle </w:t>
            </w:r>
            <w:proofErr w:type="spellStart"/>
            <w:r w:rsidRPr="006D07BA">
              <w:rPr>
                <w:sz w:val="20"/>
                <w:szCs w:val="20"/>
              </w:rPr>
              <w:t>fűszértáru</w:t>
            </w:r>
            <w:proofErr w:type="spellEnd"/>
            <w:r w:rsidRPr="006D07BA">
              <w:rPr>
                <w:sz w:val="20"/>
                <w:szCs w:val="20"/>
              </w:rPr>
              <w:t xml:space="preserve"> termékek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proofErr w:type="spellStart"/>
            <w:r w:rsidRPr="006D07BA">
              <w:rPr>
                <w:sz w:val="20"/>
                <w:szCs w:val="20"/>
              </w:rPr>
              <w:t>Budmárk</w:t>
            </w:r>
            <w:proofErr w:type="spellEnd"/>
            <w:r w:rsidRPr="006D07BA">
              <w:rPr>
                <w:sz w:val="20"/>
                <w:szCs w:val="20"/>
              </w:rPr>
              <w:t xml:space="preserve"> Kft.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10.767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2017.11.01.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2018.10.31.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C194E" w:rsidRPr="00E30FB5" w:rsidRDefault="009C194E" w:rsidP="009C194E"/>
    <w:p w:rsidR="009C194E" w:rsidRDefault="009C194E" w:rsidP="009C194E">
      <w:r>
        <w:br w:type="page"/>
      </w:r>
    </w:p>
    <w:p w:rsidR="009C194E" w:rsidRDefault="009C194E" w:rsidP="009C194E">
      <w:pPr>
        <w:sectPr w:rsidR="009C194E" w:rsidSect="002345B7"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247" w:bottom="851" w:left="1021" w:header="568" w:footer="349" w:gutter="0"/>
          <w:cols w:space="708"/>
          <w:titlePg/>
          <w:docGrid w:linePitch="360"/>
        </w:sectPr>
      </w:pPr>
    </w:p>
    <w:p w:rsidR="009C194E" w:rsidRPr="003F33EE" w:rsidRDefault="009C194E" w:rsidP="009C194E">
      <w:pPr>
        <w:pStyle w:val="NormlWeb"/>
        <w:ind w:left="7092" w:firstLine="696"/>
        <w:jc w:val="center"/>
      </w:pPr>
      <w:r>
        <w:rPr>
          <w:rStyle w:val="grame"/>
          <w:i/>
          <w:iCs/>
        </w:rPr>
        <w:lastRenderedPageBreak/>
        <w:t>2.</w:t>
      </w:r>
      <w:r w:rsidRPr="003F33EE">
        <w:rPr>
          <w:rStyle w:val="grame"/>
          <w:i/>
          <w:iCs/>
        </w:rPr>
        <w:t>számú</w:t>
      </w:r>
      <w:r w:rsidRPr="003F33EE">
        <w:rPr>
          <w:i/>
          <w:iCs/>
        </w:rPr>
        <w:t xml:space="preserve"> melléklet</w:t>
      </w:r>
    </w:p>
    <w:p w:rsidR="009C194E" w:rsidRPr="003F33EE" w:rsidRDefault="009C194E" w:rsidP="009C194E">
      <w:pPr>
        <w:ind w:right="72"/>
      </w:pPr>
    </w:p>
    <w:p w:rsidR="009C194E" w:rsidRPr="003F33EE" w:rsidRDefault="009C194E" w:rsidP="009C194E">
      <w:pPr>
        <w:jc w:val="center"/>
        <w:rPr>
          <w:bCs/>
        </w:rPr>
      </w:pPr>
      <w:r w:rsidRPr="003F33EE">
        <w:t>Adatszolgáltatás</w:t>
      </w:r>
      <w:r w:rsidRPr="003F33EE">
        <w:rPr>
          <w:bCs/>
        </w:rPr>
        <w:t xml:space="preserve"> a </w:t>
      </w:r>
      <w:proofErr w:type="spellStart"/>
      <w:r w:rsidRPr="003F33EE">
        <w:rPr>
          <w:bCs/>
        </w:rPr>
        <w:t>bv</w:t>
      </w:r>
      <w:proofErr w:type="spellEnd"/>
      <w:r w:rsidRPr="003F33EE">
        <w:rPr>
          <w:bCs/>
        </w:rPr>
        <w:t>. szerv tulajdonában lévő gépjárművekről (201</w:t>
      </w:r>
      <w:r>
        <w:rPr>
          <w:bCs/>
        </w:rPr>
        <w:t>7</w:t>
      </w:r>
      <w:r w:rsidRPr="003F33EE">
        <w:rPr>
          <w:bCs/>
        </w:rPr>
        <w:t xml:space="preserve">. </w:t>
      </w:r>
      <w:r>
        <w:rPr>
          <w:bCs/>
        </w:rPr>
        <w:t>IV.</w:t>
      </w:r>
      <w:r w:rsidRPr="003F33EE">
        <w:rPr>
          <w:bCs/>
        </w:rPr>
        <w:t xml:space="preserve"> </w:t>
      </w:r>
      <w:proofErr w:type="spellStart"/>
      <w:r w:rsidRPr="003F33EE">
        <w:rPr>
          <w:bCs/>
        </w:rPr>
        <w:t>n.év</w:t>
      </w:r>
      <w:proofErr w:type="spellEnd"/>
      <w:r w:rsidRPr="003F33EE">
        <w:rPr>
          <w:bCs/>
        </w:rPr>
        <w:t>.)</w:t>
      </w:r>
    </w:p>
    <w:p w:rsidR="009C194E" w:rsidRPr="003F33EE" w:rsidRDefault="009C194E" w:rsidP="009C194E"/>
    <w:p w:rsidR="009C194E" w:rsidRPr="003F33EE" w:rsidRDefault="009C194E" w:rsidP="009C194E"/>
    <w:tbl>
      <w:tblPr>
        <w:tblW w:w="503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3"/>
        <w:gridCol w:w="2509"/>
        <w:gridCol w:w="2968"/>
        <w:gridCol w:w="3209"/>
        <w:gridCol w:w="3263"/>
      </w:tblGrid>
      <w:tr w:rsidR="009C194E" w:rsidRPr="00A96A61" w:rsidTr="00D837AB">
        <w:trPr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személygépjármű típusa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személygépkocsik száma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beszerzési költsége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fenntartási költsége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üzemeltetési költsége</w:t>
            </w:r>
          </w:p>
        </w:tc>
      </w:tr>
      <w:tr w:rsidR="009C194E" w:rsidRPr="00A96A61" w:rsidTr="00D837AB">
        <w:trPr>
          <w:trHeight w:val="542"/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ind w:right="-6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Opel </w:t>
            </w:r>
            <w:proofErr w:type="spellStart"/>
            <w:r>
              <w:rPr>
                <w:bCs/>
                <w:sz w:val="18"/>
                <w:szCs w:val="18"/>
              </w:rPr>
              <w:t>Astra</w:t>
            </w:r>
            <w:proofErr w:type="spellEnd"/>
            <w:r>
              <w:rPr>
                <w:bCs/>
                <w:sz w:val="18"/>
                <w:szCs w:val="18"/>
              </w:rPr>
              <w:t xml:space="preserve"> LHG 695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96A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1D7D76" w:rsidRDefault="009C194E" w:rsidP="00D837AB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439.669</w:t>
            </w:r>
            <w:r w:rsidRPr="001D7D76">
              <w:rPr>
                <w:bCs/>
                <w:sz w:val="22"/>
                <w:szCs w:val="22"/>
              </w:rPr>
              <w:t>.-Ft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614244" w:rsidRDefault="009C194E" w:rsidP="00D837AB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299.019.-Ft </w:t>
            </w:r>
          </w:p>
        </w:tc>
      </w:tr>
      <w:tr w:rsidR="009C194E" w:rsidRPr="00A96A61" w:rsidTr="00D837AB">
        <w:trPr>
          <w:trHeight w:val="435"/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ind w:right="-6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Volkswagen Jetta      MIW 150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1D7D76" w:rsidRDefault="009C194E" w:rsidP="00D837AB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 w:rsidRPr="00814C31">
              <w:rPr>
                <w:bCs/>
                <w:color w:val="FF0000"/>
                <w:sz w:val="22"/>
                <w:szCs w:val="22"/>
              </w:rPr>
              <w:t xml:space="preserve">                </w:t>
            </w:r>
            <w:r>
              <w:rPr>
                <w:bCs/>
                <w:sz w:val="22"/>
                <w:szCs w:val="22"/>
              </w:rPr>
              <w:t>244.955</w:t>
            </w:r>
            <w:r w:rsidRPr="001D7D76">
              <w:rPr>
                <w:bCs/>
                <w:sz w:val="22"/>
                <w:szCs w:val="22"/>
              </w:rPr>
              <w:t>.-Ft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354.110.-Ft</w:t>
            </w:r>
          </w:p>
        </w:tc>
      </w:tr>
    </w:tbl>
    <w:p w:rsidR="009C194E" w:rsidRPr="00A96A61" w:rsidRDefault="009C194E" w:rsidP="009C194E">
      <w:pPr>
        <w:rPr>
          <w:sz w:val="22"/>
          <w:szCs w:val="22"/>
        </w:rPr>
      </w:pPr>
    </w:p>
    <w:p w:rsidR="009C194E" w:rsidRDefault="009C194E" w:rsidP="009C194E">
      <w:pPr>
        <w:pStyle w:val="NormlWeb"/>
        <w:jc w:val="right"/>
        <w:rPr>
          <w:i/>
          <w:iCs/>
        </w:rPr>
      </w:pPr>
      <w:r>
        <w:rPr>
          <w:rStyle w:val="grame"/>
          <w:i/>
          <w:iCs/>
        </w:rPr>
        <w:t>3.</w:t>
      </w:r>
      <w:r w:rsidRPr="00F314AE">
        <w:rPr>
          <w:rStyle w:val="grame"/>
          <w:i/>
          <w:iCs/>
        </w:rPr>
        <w:t>számú</w:t>
      </w:r>
      <w:r w:rsidRPr="00F314AE">
        <w:rPr>
          <w:i/>
          <w:iCs/>
        </w:rPr>
        <w:t xml:space="preserve"> melléklet</w:t>
      </w:r>
    </w:p>
    <w:p w:rsidR="009C194E" w:rsidRPr="00F314AE" w:rsidRDefault="009C194E" w:rsidP="009C194E">
      <w:pPr>
        <w:pStyle w:val="NormlWeb"/>
        <w:jc w:val="right"/>
      </w:pPr>
    </w:p>
    <w:p w:rsidR="009C194E" w:rsidRDefault="009C194E" w:rsidP="009C194E">
      <w:pPr>
        <w:pStyle w:val="NormlWeb"/>
        <w:jc w:val="center"/>
        <w:rPr>
          <w:bCs/>
        </w:rPr>
      </w:pPr>
      <w:r>
        <w:rPr>
          <w:rStyle w:val="spelle"/>
          <w:bCs/>
        </w:rPr>
        <w:t>K</w:t>
      </w:r>
      <w:r w:rsidRPr="003F33EE">
        <w:rPr>
          <w:rStyle w:val="spelle"/>
          <w:bCs/>
        </w:rPr>
        <w:t>iküldöttek</w:t>
      </w:r>
      <w:r w:rsidRPr="003F33EE">
        <w:rPr>
          <w:bCs/>
        </w:rPr>
        <w:t xml:space="preserve"> külföldi útjai</w:t>
      </w:r>
      <w:r>
        <w:rPr>
          <w:bCs/>
        </w:rPr>
        <w:t xml:space="preserve"> (2017. IV. n. év.)</w:t>
      </w:r>
    </w:p>
    <w:p w:rsidR="009C194E" w:rsidRPr="003F33EE" w:rsidRDefault="009C194E" w:rsidP="009C194E">
      <w:pPr>
        <w:pStyle w:val="NormlWeb"/>
        <w:jc w:val="center"/>
      </w:pPr>
    </w:p>
    <w:p w:rsidR="009C194E" w:rsidRPr="00A96A61" w:rsidRDefault="009C194E" w:rsidP="009C194E">
      <w:pPr>
        <w:rPr>
          <w:sz w:val="22"/>
          <w:szCs w:val="22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6"/>
        <w:gridCol w:w="3077"/>
        <w:gridCol w:w="5266"/>
        <w:gridCol w:w="4689"/>
      </w:tblGrid>
      <w:tr w:rsidR="009C194E" w:rsidRPr="00A96A61" w:rsidTr="00D837AB">
        <w:trPr>
          <w:tblCellSpacing w:w="7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Ország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Utazás célja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Kiküldetés időtartama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Összes költség (Ft)</w:t>
            </w:r>
          </w:p>
        </w:tc>
      </w:tr>
      <w:tr w:rsidR="009C194E" w:rsidRPr="00A96A61" w:rsidTr="00D837AB">
        <w:trPr>
          <w:tblCellSpacing w:w="7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C194E" w:rsidRDefault="009C194E" w:rsidP="009C194E">
      <w:pPr>
        <w:rPr>
          <w:sz w:val="22"/>
          <w:szCs w:val="22"/>
        </w:rPr>
      </w:pPr>
    </w:p>
    <w:p w:rsidR="009C194E" w:rsidRDefault="009C194E" w:rsidP="009C194E">
      <w:pPr>
        <w:pStyle w:val="NormlWeb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194E" w:rsidRDefault="009C194E" w:rsidP="009C194E">
      <w:pPr>
        <w:pStyle w:val="NormlWeb"/>
        <w:jc w:val="right"/>
        <w:rPr>
          <w:i/>
          <w:iCs/>
        </w:rPr>
      </w:pPr>
      <w:r>
        <w:rPr>
          <w:rStyle w:val="grame"/>
          <w:i/>
          <w:iCs/>
        </w:rPr>
        <w:t xml:space="preserve">4. </w:t>
      </w:r>
      <w:r w:rsidRPr="00F314AE">
        <w:rPr>
          <w:rStyle w:val="grame"/>
          <w:i/>
          <w:iCs/>
        </w:rPr>
        <w:t>számú</w:t>
      </w:r>
      <w:r w:rsidRPr="00F314AE">
        <w:rPr>
          <w:i/>
          <w:iCs/>
        </w:rPr>
        <w:t xml:space="preserve"> melléklet</w:t>
      </w:r>
    </w:p>
    <w:p w:rsidR="009C194E" w:rsidRDefault="009C194E" w:rsidP="009C194E">
      <w:pPr>
        <w:jc w:val="both"/>
        <w:rPr>
          <w:sz w:val="22"/>
          <w:szCs w:val="22"/>
        </w:rPr>
      </w:pPr>
    </w:p>
    <w:p w:rsidR="009C194E" w:rsidRDefault="009C194E" w:rsidP="009C194E">
      <w:pPr>
        <w:jc w:val="center"/>
      </w:pPr>
      <w:r>
        <w:t xml:space="preserve">A </w:t>
      </w:r>
      <w:proofErr w:type="spellStart"/>
      <w:r>
        <w:t>bv</w:t>
      </w:r>
      <w:proofErr w:type="spellEnd"/>
      <w:r>
        <w:t>. szerv által a dolgozók javára kötött mobiltelefon előfizetések adatai (2017.IV. n. év.)</w:t>
      </w:r>
    </w:p>
    <w:p w:rsidR="009C194E" w:rsidRPr="00FE430E" w:rsidRDefault="009C194E" w:rsidP="009C194E">
      <w:pPr>
        <w:jc w:val="center"/>
      </w:pPr>
    </w:p>
    <w:p w:rsidR="009C194E" w:rsidRDefault="009C194E" w:rsidP="009C194E"/>
    <w:tbl>
      <w:tblPr>
        <w:tblW w:w="483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36"/>
        <w:gridCol w:w="3450"/>
      </w:tblGrid>
      <w:tr w:rsidR="009C194E" w:rsidRPr="00A96A61" w:rsidTr="00D837AB">
        <w:trPr>
          <w:tblCellSpacing w:w="7" w:type="dxa"/>
          <w:jc w:val="center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pStyle w:val="NormlWeb"/>
              <w:rPr>
                <w:sz w:val="22"/>
                <w:szCs w:val="22"/>
              </w:rPr>
            </w:pPr>
            <w:r w:rsidRPr="00455674">
              <w:rPr>
                <w:sz w:val="22"/>
                <w:szCs w:val="22"/>
              </w:rPr>
              <w:t xml:space="preserve"> Előfizetések száma: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455674">
              <w:rPr>
                <w:bCs/>
                <w:sz w:val="22"/>
                <w:szCs w:val="22"/>
              </w:rPr>
              <w:t>1 db.</w:t>
            </w:r>
          </w:p>
        </w:tc>
      </w:tr>
      <w:tr w:rsidR="009C194E" w:rsidRPr="00A96A61" w:rsidTr="00D837AB">
        <w:trPr>
          <w:trHeight w:val="414"/>
          <w:tblCellSpacing w:w="7" w:type="dxa"/>
          <w:jc w:val="center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455674">
              <w:rPr>
                <w:sz w:val="22"/>
                <w:szCs w:val="22"/>
              </w:rPr>
              <w:t xml:space="preserve">Hívásoknak a - munkatársak által térített összeggel csökkentett - költsége: 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7.724.- </w:t>
            </w:r>
            <w:r w:rsidRPr="00455674">
              <w:rPr>
                <w:sz w:val="22"/>
                <w:szCs w:val="22"/>
              </w:rPr>
              <w:t>Ft.</w:t>
            </w:r>
          </w:p>
        </w:tc>
      </w:tr>
    </w:tbl>
    <w:p w:rsidR="009C194E" w:rsidRDefault="009C194E" w:rsidP="009C194E"/>
    <w:p w:rsidR="009C194E" w:rsidRDefault="009C194E" w:rsidP="009C194E">
      <w:pPr>
        <w:rPr>
          <w:sz w:val="22"/>
          <w:szCs w:val="22"/>
        </w:rPr>
      </w:pPr>
    </w:p>
    <w:p w:rsidR="009C194E" w:rsidRDefault="009C194E" w:rsidP="009C194E">
      <w:pPr>
        <w:pStyle w:val="NormlWeb"/>
      </w:pPr>
    </w:p>
    <w:p w:rsidR="009C194E" w:rsidRDefault="009C194E" w:rsidP="009C194E">
      <w:pPr>
        <w:pStyle w:val="NormlWeb"/>
      </w:pPr>
      <w:r w:rsidRPr="00E30FB5">
        <w:lastRenderedPageBreak/>
        <w:t>Somogy Megyei Büntetés-végrehajtási Intézet (201</w:t>
      </w:r>
      <w:r>
        <w:t>7</w:t>
      </w:r>
      <w:r w:rsidRPr="00E30FB5">
        <w:t xml:space="preserve">. </w:t>
      </w:r>
      <w:r>
        <w:t>III</w:t>
      </w:r>
      <w:r w:rsidRPr="00E30FB5">
        <w:t xml:space="preserve"> n. év.)</w:t>
      </w:r>
    </w:p>
    <w:p w:rsidR="009C194E" w:rsidRDefault="009C194E" w:rsidP="009C194E">
      <w:pPr>
        <w:pStyle w:val="NormlWeb"/>
      </w:pPr>
    </w:p>
    <w:p w:rsidR="009C194E" w:rsidRPr="00E30FB5" w:rsidRDefault="009C194E" w:rsidP="009C194E">
      <w:pPr>
        <w:pStyle w:val="NormlWeb"/>
      </w:pPr>
    </w:p>
    <w:p w:rsidR="009C194E" w:rsidRPr="00E30FB5" w:rsidRDefault="009C194E" w:rsidP="009C194E"/>
    <w:tbl>
      <w:tblPr>
        <w:tblW w:w="5372" w:type="pct"/>
        <w:tblCellSpacing w:w="7" w:type="dxa"/>
        <w:tblInd w:w="-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2"/>
        <w:gridCol w:w="2069"/>
        <w:gridCol w:w="2232"/>
        <w:gridCol w:w="2119"/>
        <w:gridCol w:w="1866"/>
        <w:gridCol w:w="1090"/>
        <w:gridCol w:w="1567"/>
        <w:gridCol w:w="1674"/>
        <w:gridCol w:w="1414"/>
        <w:gridCol w:w="1072"/>
      </w:tblGrid>
      <w:tr w:rsidR="009C194E" w:rsidRPr="00E30FB5" w:rsidTr="00D837AB">
        <w:trPr>
          <w:trHeight w:val="371"/>
          <w:tblCellSpacing w:w="7" w:type="dxa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Sor</w:t>
            </w:r>
            <w:r w:rsidRPr="006D07BA">
              <w:rPr>
                <w:sz w:val="20"/>
                <w:szCs w:val="20"/>
              </w:rPr>
              <w:br/>
              <w:t>szám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dátuma</w:t>
            </w:r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típusa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tárgya</w:t>
            </w:r>
          </w:p>
        </w:tc>
        <w:tc>
          <w:tcPr>
            <w:tcW w:w="5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Szerződő</w:t>
            </w:r>
            <w:r w:rsidRPr="006D07BA">
              <w:rPr>
                <w:sz w:val="20"/>
                <w:szCs w:val="20"/>
              </w:rPr>
              <w:br/>
              <w:t>partner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bruttó értékre</w:t>
            </w:r>
            <w:r w:rsidRPr="006D07BA">
              <w:rPr>
                <w:sz w:val="20"/>
                <w:szCs w:val="20"/>
              </w:rPr>
              <w:br/>
              <w:t>(E Ft)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Határozott szerződés időtartama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Határozatlan</w:t>
            </w:r>
            <w:r w:rsidRPr="006D07BA">
              <w:rPr>
                <w:sz w:val="20"/>
                <w:szCs w:val="20"/>
              </w:rPr>
              <w:br/>
              <w:t>szerződés</w:t>
            </w:r>
            <w:r w:rsidRPr="006D07BA">
              <w:rPr>
                <w:sz w:val="20"/>
                <w:szCs w:val="20"/>
              </w:rPr>
              <w:br/>
              <w:t>(x)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Meg-jegyzés</w:t>
            </w:r>
          </w:p>
        </w:tc>
      </w:tr>
      <w:tr w:rsidR="009C194E" w:rsidRPr="00E30FB5" w:rsidTr="00D837AB">
        <w:trPr>
          <w:trHeight w:val="180"/>
          <w:tblCellSpacing w:w="7" w:type="dxa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spacing w:line="180" w:lineRule="atLeast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kezdete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spacing w:line="180" w:lineRule="atLeast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vége</w:t>
            </w:r>
          </w:p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</w:tr>
      <w:tr w:rsidR="009C194E" w:rsidRPr="00E30FB5" w:rsidTr="00D837AB">
        <w:trPr>
          <w:trHeight w:val="421"/>
          <w:tblCellSpacing w:w="7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C194E" w:rsidRPr="00E30FB5" w:rsidRDefault="009C194E" w:rsidP="009C194E"/>
    <w:p w:rsidR="009C194E" w:rsidRPr="003F33EE" w:rsidRDefault="009C194E" w:rsidP="009C194E">
      <w:pPr>
        <w:rPr>
          <w:bCs/>
        </w:rPr>
      </w:pPr>
      <w:r w:rsidRPr="003F33EE">
        <w:t>Adatszolgáltatás</w:t>
      </w:r>
      <w:r w:rsidRPr="003F33EE">
        <w:rPr>
          <w:bCs/>
        </w:rPr>
        <w:t xml:space="preserve"> a </w:t>
      </w:r>
      <w:proofErr w:type="spellStart"/>
      <w:r w:rsidRPr="003F33EE">
        <w:rPr>
          <w:bCs/>
        </w:rPr>
        <w:t>bv</w:t>
      </w:r>
      <w:proofErr w:type="spellEnd"/>
      <w:r w:rsidRPr="003F33EE">
        <w:rPr>
          <w:bCs/>
        </w:rPr>
        <w:t>. szerv tulajdonában lévő gépjárművekről (201</w:t>
      </w:r>
      <w:r>
        <w:rPr>
          <w:bCs/>
        </w:rPr>
        <w:t>7</w:t>
      </w:r>
      <w:r w:rsidRPr="003F33EE">
        <w:rPr>
          <w:bCs/>
        </w:rPr>
        <w:t xml:space="preserve">. </w:t>
      </w:r>
      <w:r>
        <w:rPr>
          <w:bCs/>
        </w:rPr>
        <w:t>III.</w:t>
      </w:r>
      <w:r w:rsidRPr="003F33EE">
        <w:rPr>
          <w:bCs/>
        </w:rPr>
        <w:t xml:space="preserve"> </w:t>
      </w:r>
      <w:proofErr w:type="spellStart"/>
      <w:r w:rsidRPr="003F33EE">
        <w:rPr>
          <w:bCs/>
        </w:rPr>
        <w:t>n.év</w:t>
      </w:r>
      <w:proofErr w:type="spellEnd"/>
      <w:r w:rsidRPr="003F33EE">
        <w:rPr>
          <w:bCs/>
        </w:rPr>
        <w:t>.)</w:t>
      </w:r>
    </w:p>
    <w:p w:rsidR="009C194E" w:rsidRPr="003F33EE" w:rsidRDefault="009C194E" w:rsidP="009C194E"/>
    <w:p w:rsidR="009C194E" w:rsidRPr="003F33EE" w:rsidRDefault="009C194E" w:rsidP="009C194E"/>
    <w:tbl>
      <w:tblPr>
        <w:tblW w:w="503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3"/>
        <w:gridCol w:w="2509"/>
        <w:gridCol w:w="2968"/>
        <w:gridCol w:w="3209"/>
        <w:gridCol w:w="3263"/>
      </w:tblGrid>
      <w:tr w:rsidR="009C194E" w:rsidRPr="00A96A61" w:rsidTr="00D837AB">
        <w:trPr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személygépjármű típusa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személygépkocsik száma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beszerzési költsége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fenntartási költsége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üzemeltetési költsége</w:t>
            </w:r>
          </w:p>
        </w:tc>
      </w:tr>
      <w:tr w:rsidR="009C194E" w:rsidRPr="00A96A61" w:rsidTr="00D837AB">
        <w:trPr>
          <w:trHeight w:val="542"/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ind w:right="-6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Opel </w:t>
            </w:r>
            <w:proofErr w:type="spellStart"/>
            <w:r>
              <w:rPr>
                <w:bCs/>
                <w:sz w:val="18"/>
                <w:szCs w:val="18"/>
              </w:rPr>
              <w:t>Astra</w:t>
            </w:r>
            <w:proofErr w:type="spellEnd"/>
            <w:r>
              <w:rPr>
                <w:bCs/>
                <w:sz w:val="18"/>
                <w:szCs w:val="18"/>
              </w:rPr>
              <w:t xml:space="preserve"> LHG 695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96A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1D7D76" w:rsidRDefault="009C194E" w:rsidP="00D837AB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61.122</w:t>
            </w:r>
            <w:r w:rsidRPr="001D7D76">
              <w:rPr>
                <w:bCs/>
                <w:sz w:val="22"/>
                <w:szCs w:val="22"/>
              </w:rPr>
              <w:t>.-Ft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614244" w:rsidRDefault="009C194E" w:rsidP="00D837AB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260.782.-Ft </w:t>
            </w:r>
          </w:p>
        </w:tc>
      </w:tr>
      <w:tr w:rsidR="009C194E" w:rsidRPr="00A96A61" w:rsidTr="00D837AB">
        <w:trPr>
          <w:trHeight w:val="435"/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ind w:right="-6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Volkswagen Jetta      MIW 150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1D7D76" w:rsidRDefault="009C194E" w:rsidP="00D837AB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 w:rsidRPr="00814C31">
              <w:rPr>
                <w:bCs/>
                <w:color w:val="FF0000"/>
                <w:sz w:val="22"/>
                <w:szCs w:val="22"/>
              </w:rPr>
              <w:t xml:space="preserve">                </w:t>
            </w:r>
            <w:r>
              <w:rPr>
                <w:bCs/>
                <w:sz w:val="22"/>
                <w:szCs w:val="22"/>
              </w:rPr>
              <w:t>108.602</w:t>
            </w:r>
            <w:r w:rsidRPr="001D7D76">
              <w:rPr>
                <w:bCs/>
                <w:sz w:val="22"/>
                <w:szCs w:val="22"/>
              </w:rPr>
              <w:t>.-Ft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321.789.-Ft</w:t>
            </w:r>
          </w:p>
        </w:tc>
      </w:tr>
    </w:tbl>
    <w:p w:rsidR="009C194E" w:rsidRPr="00A96A61" w:rsidRDefault="009C194E" w:rsidP="009C194E">
      <w:pPr>
        <w:rPr>
          <w:sz w:val="22"/>
          <w:szCs w:val="22"/>
        </w:rPr>
      </w:pPr>
    </w:p>
    <w:p w:rsidR="009C194E" w:rsidRDefault="009C194E" w:rsidP="009C194E">
      <w:pPr>
        <w:pStyle w:val="NormlWeb"/>
        <w:jc w:val="right"/>
        <w:rPr>
          <w:i/>
          <w:iCs/>
        </w:rPr>
      </w:pPr>
      <w:r>
        <w:rPr>
          <w:rStyle w:val="grame"/>
          <w:i/>
          <w:iCs/>
        </w:rPr>
        <w:t>3.</w:t>
      </w:r>
      <w:r w:rsidRPr="00F314AE">
        <w:rPr>
          <w:rStyle w:val="grame"/>
          <w:i/>
          <w:iCs/>
        </w:rPr>
        <w:t>számú</w:t>
      </w:r>
      <w:r w:rsidRPr="00F314AE">
        <w:rPr>
          <w:i/>
          <w:iCs/>
        </w:rPr>
        <w:t xml:space="preserve"> melléklet</w:t>
      </w:r>
    </w:p>
    <w:p w:rsidR="009C194E" w:rsidRPr="00F314AE" w:rsidRDefault="009C194E" w:rsidP="009C194E">
      <w:pPr>
        <w:pStyle w:val="NormlWeb"/>
        <w:jc w:val="right"/>
      </w:pPr>
    </w:p>
    <w:p w:rsidR="009C194E" w:rsidRDefault="009C194E" w:rsidP="009C194E">
      <w:pPr>
        <w:pStyle w:val="NormlWeb"/>
        <w:jc w:val="center"/>
        <w:rPr>
          <w:bCs/>
        </w:rPr>
      </w:pPr>
      <w:r>
        <w:rPr>
          <w:rStyle w:val="spelle"/>
          <w:bCs/>
        </w:rPr>
        <w:t>K</w:t>
      </w:r>
      <w:r w:rsidRPr="003F33EE">
        <w:rPr>
          <w:rStyle w:val="spelle"/>
          <w:bCs/>
        </w:rPr>
        <w:t>iküldöttek</w:t>
      </w:r>
      <w:r w:rsidRPr="003F33EE">
        <w:rPr>
          <w:bCs/>
        </w:rPr>
        <w:t xml:space="preserve"> külföldi útjai</w:t>
      </w:r>
      <w:r>
        <w:rPr>
          <w:bCs/>
        </w:rPr>
        <w:t xml:space="preserve"> (2017. III. n. év.)</w:t>
      </w:r>
    </w:p>
    <w:p w:rsidR="009C194E" w:rsidRPr="003F33EE" w:rsidRDefault="009C194E" w:rsidP="009C194E">
      <w:pPr>
        <w:pStyle w:val="NormlWeb"/>
        <w:jc w:val="center"/>
      </w:pPr>
    </w:p>
    <w:p w:rsidR="009C194E" w:rsidRPr="00A96A61" w:rsidRDefault="009C194E" w:rsidP="009C194E">
      <w:pPr>
        <w:rPr>
          <w:sz w:val="22"/>
          <w:szCs w:val="22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6"/>
        <w:gridCol w:w="3077"/>
        <w:gridCol w:w="5266"/>
        <w:gridCol w:w="4689"/>
      </w:tblGrid>
      <w:tr w:rsidR="009C194E" w:rsidRPr="00A96A61" w:rsidTr="00D837AB">
        <w:trPr>
          <w:tblCellSpacing w:w="7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Ország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Utazás célja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Kiküldetés időtartama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Összes költség (Ft)</w:t>
            </w:r>
          </w:p>
        </w:tc>
      </w:tr>
      <w:tr w:rsidR="009C194E" w:rsidRPr="00A96A61" w:rsidTr="00D837AB">
        <w:trPr>
          <w:tblCellSpacing w:w="7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C194E" w:rsidRDefault="009C194E" w:rsidP="009C194E">
      <w:pPr>
        <w:rPr>
          <w:sz w:val="22"/>
          <w:szCs w:val="22"/>
        </w:rPr>
      </w:pPr>
    </w:p>
    <w:p w:rsidR="009C194E" w:rsidRDefault="009C194E" w:rsidP="009C194E">
      <w:pPr>
        <w:pStyle w:val="NormlWeb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194E" w:rsidRDefault="009C194E" w:rsidP="009C194E">
      <w:pPr>
        <w:pStyle w:val="NormlWeb"/>
        <w:jc w:val="right"/>
        <w:rPr>
          <w:i/>
          <w:iCs/>
        </w:rPr>
      </w:pPr>
      <w:r>
        <w:rPr>
          <w:rStyle w:val="grame"/>
          <w:i/>
          <w:iCs/>
        </w:rPr>
        <w:t xml:space="preserve">4. </w:t>
      </w:r>
      <w:r w:rsidRPr="00F314AE">
        <w:rPr>
          <w:rStyle w:val="grame"/>
          <w:i/>
          <w:iCs/>
        </w:rPr>
        <w:t>számú</w:t>
      </w:r>
      <w:r w:rsidRPr="00F314AE">
        <w:rPr>
          <w:i/>
          <w:iCs/>
        </w:rPr>
        <w:t xml:space="preserve"> melléklet</w:t>
      </w:r>
    </w:p>
    <w:p w:rsidR="009C194E" w:rsidRDefault="009C194E" w:rsidP="009C194E">
      <w:pPr>
        <w:jc w:val="both"/>
        <w:rPr>
          <w:sz w:val="22"/>
          <w:szCs w:val="22"/>
        </w:rPr>
      </w:pPr>
    </w:p>
    <w:p w:rsidR="009C194E" w:rsidRDefault="009C194E" w:rsidP="009C194E">
      <w:pPr>
        <w:jc w:val="center"/>
      </w:pPr>
    </w:p>
    <w:p w:rsidR="009C194E" w:rsidRDefault="009C194E" w:rsidP="009C194E">
      <w:pPr>
        <w:jc w:val="center"/>
      </w:pPr>
    </w:p>
    <w:p w:rsidR="009C194E" w:rsidRDefault="009C194E" w:rsidP="009C194E">
      <w:pPr>
        <w:jc w:val="center"/>
      </w:pPr>
      <w:r>
        <w:lastRenderedPageBreak/>
        <w:t>A</w:t>
      </w:r>
      <w:r>
        <w:t xml:space="preserve"> </w:t>
      </w:r>
      <w:proofErr w:type="spellStart"/>
      <w:r>
        <w:t>bv</w:t>
      </w:r>
      <w:proofErr w:type="spellEnd"/>
      <w:r>
        <w:t>. szerv által a dolgozók javára kötött mobiltelefon előfizetések adatai (2017.III. n. év.)</w:t>
      </w:r>
    </w:p>
    <w:p w:rsidR="009C194E" w:rsidRDefault="009C194E" w:rsidP="009C194E"/>
    <w:tbl>
      <w:tblPr>
        <w:tblW w:w="483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36"/>
        <w:gridCol w:w="3450"/>
      </w:tblGrid>
      <w:tr w:rsidR="009C194E" w:rsidRPr="00A96A61" w:rsidTr="00D837AB">
        <w:trPr>
          <w:tblCellSpacing w:w="7" w:type="dxa"/>
          <w:jc w:val="center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pStyle w:val="NormlWeb"/>
              <w:rPr>
                <w:sz w:val="22"/>
                <w:szCs w:val="22"/>
              </w:rPr>
            </w:pPr>
            <w:r w:rsidRPr="00455674">
              <w:rPr>
                <w:sz w:val="22"/>
                <w:szCs w:val="22"/>
              </w:rPr>
              <w:t xml:space="preserve"> Előfizetések száma: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455674">
              <w:rPr>
                <w:bCs/>
                <w:sz w:val="22"/>
                <w:szCs w:val="22"/>
              </w:rPr>
              <w:t>1 db.</w:t>
            </w:r>
          </w:p>
        </w:tc>
      </w:tr>
      <w:tr w:rsidR="009C194E" w:rsidRPr="00A96A61" w:rsidTr="00D837AB">
        <w:trPr>
          <w:trHeight w:val="414"/>
          <w:tblCellSpacing w:w="7" w:type="dxa"/>
          <w:jc w:val="center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455674">
              <w:rPr>
                <w:sz w:val="22"/>
                <w:szCs w:val="22"/>
              </w:rPr>
              <w:t xml:space="preserve">Hívásoknak a - munkatársak által térített összeggel csökkentett - költsége: 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5.908.- </w:t>
            </w:r>
            <w:r w:rsidRPr="00455674">
              <w:rPr>
                <w:sz w:val="22"/>
                <w:szCs w:val="22"/>
              </w:rPr>
              <w:t>Ft.</w:t>
            </w:r>
          </w:p>
        </w:tc>
      </w:tr>
    </w:tbl>
    <w:p w:rsidR="009C194E" w:rsidRDefault="009C194E" w:rsidP="009C194E">
      <w:pPr>
        <w:pStyle w:val="NormlWeb"/>
      </w:pPr>
    </w:p>
    <w:p w:rsidR="009C194E" w:rsidRDefault="009C194E" w:rsidP="009C194E">
      <w:pPr>
        <w:pStyle w:val="NormlWeb"/>
      </w:pPr>
      <w:bookmarkStart w:id="0" w:name="_GoBack"/>
      <w:bookmarkEnd w:id="0"/>
      <w:r w:rsidRPr="00E30FB5">
        <w:t>Somogy Megyei Büntetés-végrehajtási Intézet (201</w:t>
      </w:r>
      <w:r>
        <w:t>7</w:t>
      </w:r>
      <w:r w:rsidRPr="00E30FB5">
        <w:t xml:space="preserve">. </w:t>
      </w:r>
      <w:r>
        <w:t>I</w:t>
      </w:r>
      <w:r w:rsidRPr="00E30FB5">
        <w:t>I n. év.)</w:t>
      </w:r>
    </w:p>
    <w:p w:rsidR="009C194E" w:rsidRDefault="009C194E" w:rsidP="009C194E">
      <w:pPr>
        <w:pStyle w:val="NormlWeb"/>
      </w:pPr>
    </w:p>
    <w:p w:rsidR="009C194E" w:rsidRPr="00E30FB5" w:rsidRDefault="009C194E" w:rsidP="009C194E">
      <w:pPr>
        <w:pStyle w:val="NormlWeb"/>
      </w:pPr>
    </w:p>
    <w:p w:rsidR="009C194E" w:rsidRPr="00E30FB5" w:rsidRDefault="009C194E" w:rsidP="009C194E"/>
    <w:tbl>
      <w:tblPr>
        <w:tblW w:w="5372" w:type="pct"/>
        <w:tblCellSpacing w:w="7" w:type="dxa"/>
        <w:tblInd w:w="-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3"/>
        <w:gridCol w:w="2073"/>
        <w:gridCol w:w="2242"/>
        <w:gridCol w:w="2123"/>
        <w:gridCol w:w="1875"/>
        <w:gridCol w:w="1090"/>
        <w:gridCol w:w="1577"/>
        <w:gridCol w:w="1636"/>
        <w:gridCol w:w="1414"/>
        <w:gridCol w:w="1072"/>
      </w:tblGrid>
      <w:tr w:rsidR="009C194E" w:rsidRPr="00E30FB5" w:rsidTr="00D837AB">
        <w:trPr>
          <w:trHeight w:val="371"/>
          <w:tblCellSpacing w:w="7" w:type="dxa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Sor</w:t>
            </w:r>
            <w:r w:rsidRPr="006D07BA">
              <w:rPr>
                <w:sz w:val="20"/>
                <w:szCs w:val="20"/>
              </w:rPr>
              <w:br/>
              <w:t>szám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dátuma</w:t>
            </w:r>
          </w:p>
        </w:tc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típusa</w:t>
            </w:r>
          </w:p>
        </w:tc>
        <w:tc>
          <w:tcPr>
            <w:tcW w:w="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tárgya</w:t>
            </w:r>
          </w:p>
        </w:tc>
        <w:tc>
          <w:tcPr>
            <w:tcW w:w="5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Szerződő</w:t>
            </w:r>
            <w:r w:rsidRPr="006D07BA">
              <w:rPr>
                <w:sz w:val="20"/>
                <w:szCs w:val="20"/>
              </w:rPr>
              <w:br/>
              <w:t>partner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bruttó értékre</w:t>
            </w:r>
            <w:r w:rsidRPr="006D07BA">
              <w:rPr>
                <w:sz w:val="20"/>
                <w:szCs w:val="20"/>
              </w:rPr>
              <w:br/>
              <w:t>(E Ft)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Határozott szerződés időtartama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Határozatlan</w:t>
            </w:r>
            <w:r w:rsidRPr="006D07BA">
              <w:rPr>
                <w:sz w:val="20"/>
                <w:szCs w:val="20"/>
              </w:rPr>
              <w:br/>
              <w:t>szerződés</w:t>
            </w:r>
            <w:r w:rsidRPr="006D07BA">
              <w:rPr>
                <w:sz w:val="20"/>
                <w:szCs w:val="20"/>
              </w:rPr>
              <w:br/>
              <w:t>(x)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Meg-jegyzés</w:t>
            </w:r>
          </w:p>
        </w:tc>
      </w:tr>
      <w:tr w:rsidR="009C194E" w:rsidRPr="00E30FB5" w:rsidTr="00D837AB">
        <w:trPr>
          <w:trHeight w:val="180"/>
          <w:tblCellSpacing w:w="7" w:type="dxa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spacing w:line="180" w:lineRule="atLeast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kezdete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spacing w:line="180" w:lineRule="atLeast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vége</w:t>
            </w:r>
          </w:p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94E" w:rsidRPr="006D07BA" w:rsidRDefault="009C194E" w:rsidP="00D837AB">
            <w:pPr>
              <w:rPr>
                <w:sz w:val="20"/>
                <w:szCs w:val="20"/>
              </w:rPr>
            </w:pPr>
          </w:p>
        </w:tc>
      </w:tr>
      <w:tr w:rsidR="009C194E" w:rsidRPr="00E30FB5" w:rsidTr="00D837AB">
        <w:trPr>
          <w:trHeight w:val="421"/>
          <w:tblCellSpacing w:w="7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1.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94E" w:rsidRPr="006D07BA" w:rsidRDefault="009C194E" w:rsidP="00D837AB">
            <w:pPr>
              <w:pStyle w:val="Norm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C194E" w:rsidRPr="00E30FB5" w:rsidRDefault="009C194E" w:rsidP="009C194E"/>
    <w:p w:rsidR="009C194E" w:rsidRDefault="009C194E" w:rsidP="009C194E">
      <w:r>
        <w:br w:type="page"/>
      </w:r>
    </w:p>
    <w:p w:rsidR="009C194E" w:rsidRDefault="009C194E" w:rsidP="009C194E">
      <w:pPr>
        <w:sectPr w:rsidR="009C194E" w:rsidSect="002345B7"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247" w:bottom="851" w:left="1021" w:header="568" w:footer="349" w:gutter="0"/>
          <w:cols w:space="708"/>
          <w:titlePg/>
          <w:docGrid w:linePitch="360"/>
        </w:sectPr>
      </w:pPr>
    </w:p>
    <w:p w:rsidR="009C194E" w:rsidRPr="003F33EE" w:rsidRDefault="009C194E" w:rsidP="009C194E">
      <w:pPr>
        <w:pStyle w:val="NormlWeb"/>
        <w:ind w:left="7092" w:firstLine="696"/>
        <w:jc w:val="center"/>
      </w:pPr>
      <w:r>
        <w:rPr>
          <w:rStyle w:val="grame"/>
          <w:i/>
          <w:iCs/>
        </w:rPr>
        <w:lastRenderedPageBreak/>
        <w:t>2.</w:t>
      </w:r>
      <w:r w:rsidRPr="003F33EE">
        <w:rPr>
          <w:rStyle w:val="grame"/>
          <w:i/>
          <w:iCs/>
        </w:rPr>
        <w:t>számú</w:t>
      </w:r>
      <w:r w:rsidRPr="003F33EE">
        <w:rPr>
          <w:i/>
          <w:iCs/>
        </w:rPr>
        <w:t xml:space="preserve"> melléklet</w:t>
      </w:r>
    </w:p>
    <w:p w:rsidR="009C194E" w:rsidRPr="003F33EE" w:rsidRDefault="009C194E" w:rsidP="009C194E">
      <w:pPr>
        <w:ind w:right="72"/>
      </w:pPr>
    </w:p>
    <w:p w:rsidR="009C194E" w:rsidRPr="003F33EE" w:rsidRDefault="009C194E" w:rsidP="009C194E">
      <w:pPr>
        <w:jc w:val="center"/>
        <w:rPr>
          <w:bCs/>
        </w:rPr>
      </w:pPr>
      <w:r w:rsidRPr="003F33EE">
        <w:t>Adatszolgáltatás</w:t>
      </w:r>
      <w:r w:rsidRPr="003F33EE">
        <w:rPr>
          <w:bCs/>
        </w:rPr>
        <w:t xml:space="preserve"> a </w:t>
      </w:r>
      <w:proofErr w:type="spellStart"/>
      <w:r w:rsidRPr="003F33EE">
        <w:rPr>
          <w:bCs/>
        </w:rPr>
        <w:t>bv</w:t>
      </w:r>
      <w:proofErr w:type="spellEnd"/>
      <w:r w:rsidRPr="003F33EE">
        <w:rPr>
          <w:bCs/>
        </w:rPr>
        <w:t>. szerv tulajdonában lévő gépjárművekről (201</w:t>
      </w:r>
      <w:r>
        <w:rPr>
          <w:bCs/>
        </w:rPr>
        <w:t>7</w:t>
      </w:r>
      <w:r w:rsidRPr="003F33EE">
        <w:rPr>
          <w:bCs/>
        </w:rPr>
        <w:t xml:space="preserve">. </w:t>
      </w:r>
      <w:r>
        <w:rPr>
          <w:bCs/>
        </w:rPr>
        <w:t>II.</w:t>
      </w:r>
      <w:r w:rsidRPr="003F33EE">
        <w:rPr>
          <w:bCs/>
        </w:rPr>
        <w:t xml:space="preserve"> </w:t>
      </w:r>
      <w:proofErr w:type="spellStart"/>
      <w:r w:rsidRPr="003F33EE">
        <w:rPr>
          <w:bCs/>
        </w:rPr>
        <w:t>n.év</w:t>
      </w:r>
      <w:proofErr w:type="spellEnd"/>
      <w:r w:rsidRPr="003F33EE">
        <w:rPr>
          <w:bCs/>
        </w:rPr>
        <w:t>.)</w:t>
      </w:r>
    </w:p>
    <w:p w:rsidR="009C194E" w:rsidRPr="003F33EE" w:rsidRDefault="009C194E" w:rsidP="009C194E"/>
    <w:p w:rsidR="009C194E" w:rsidRPr="003F33EE" w:rsidRDefault="009C194E" w:rsidP="009C194E"/>
    <w:tbl>
      <w:tblPr>
        <w:tblW w:w="503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3"/>
        <w:gridCol w:w="2509"/>
        <w:gridCol w:w="2968"/>
        <w:gridCol w:w="3209"/>
        <w:gridCol w:w="3263"/>
      </w:tblGrid>
      <w:tr w:rsidR="009C194E" w:rsidRPr="00A96A61" w:rsidTr="00D837AB">
        <w:trPr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személygépjármű típusa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személygépkocsik száma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beszerzési költsége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fenntartási költsége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üzemeltetési költsége</w:t>
            </w:r>
          </w:p>
        </w:tc>
      </w:tr>
      <w:tr w:rsidR="009C194E" w:rsidRPr="00A96A61" w:rsidTr="00D837AB">
        <w:trPr>
          <w:trHeight w:val="542"/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ind w:right="-6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Opel </w:t>
            </w:r>
            <w:proofErr w:type="spellStart"/>
            <w:r>
              <w:rPr>
                <w:bCs/>
                <w:sz w:val="18"/>
                <w:szCs w:val="18"/>
              </w:rPr>
              <w:t>Astra</w:t>
            </w:r>
            <w:proofErr w:type="spellEnd"/>
            <w:r>
              <w:rPr>
                <w:bCs/>
                <w:sz w:val="18"/>
                <w:szCs w:val="18"/>
              </w:rPr>
              <w:t xml:space="preserve"> LHG 695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96A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1D7D76" w:rsidRDefault="009C194E" w:rsidP="00D837AB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102.340</w:t>
            </w:r>
            <w:r w:rsidRPr="001D7D76">
              <w:rPr>
                <w:bCs/>
                <w:sz w:val="22"/>
                <w:szCs w:val="22"/>
              </w:rPr>
              <w:t>.-Ft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614244" w:rsidRDefault="009C194E" w:rsidP="00D837AB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349.312.-Ft </w:t>
            </w:r>
          </w:p>
        </w:tc>
      </w:tr>
      <w:tr w:rsidR="009C194E" w:rsidRPr="00A96A61" w:rsidTr="00D837AB">
        <w:trPr>
          <w:trHeight w:val="435"/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ind w:right="-6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Volkswagen Jetta      MIW 150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1D7D76" w:rsidRDefault="009C194E" w:rsidP="00D837AB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 w:rsidRPr="00814C31">
              <w:rPr>
                <w:bCs/>
                <w:color w:val="FF0000"/>
                <w:sz w:val="22"/>
                <w:szCs w:val="22"/>
              </w:rPr>
              <w:t xml:space="preserve">                </w:t>
            </w:r>
            <w:r>
              <w:rPr>
                <w:bCs/>
                <w:sz w:val="22"/>
                <w:szCs w:val="22"/>
              </w:rPr>
              <w:t>373.962</w:t>
            </w:r>
            <w:r w:rsidRPr="001D7D76">
              <w:rPr>
                <w:bCs/>
                <w:sz w:val="22"/>
                <w:szCs w:val="22"/>
              </w:rPr>
              <w:t>.-Ft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Default="009C194E" w:rsidP="00D837AB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346.712.-Ft</w:t>
            </w:r>
          </w:p>
        </w:tc>
      </w:tr>
    </w:tbl>
    <w:p w:rsidR="009C194E" w:rsidRPr="00A96A61" w:rsidRDefault="009C194E" w:rsidP="009C194E">
      <w:pPr>
        <w:rPr>
          <w:sz w:val="22"/>
          <w:szCs w:val="22"/>
        </w:rPr>
      </w:pPr>
    </w:p>
    <w:p w:rsidR="009C194E" w:rsidRDefault="009C194E" w:rsidP="009C194E">
      <w:pPr>
        <w:pStyle w:val="NormlWeb"/>
        <w:jc w:val="right"/>
        <w:rPr>
          <w:i/>
          <w:iCs/>
        </w:rPr>
      </w:pPr>
      <w:r>
        <w:rPr>
          <w:rStyle w:val="grame"/>
          <w:i/>
          <w:iCs/>
        </w:rPr>
        <w:t>3.</w:t>
      </w:r>
      <w:r w:rsidRPr="00F314AE">
        <w:rPr>
          <w:rStyle w:val="grame"/>
          <w:i/>
          <w:iCs/>
        </w:rPr>
        <w:t>számú</w:t>
      </w:r>
      <w:r w:rsidRPr="00F314AE">
        <w:rPr>
          <w:i/>
          <w:iCs/>
        </w:rPr>
        <w:t xml:space="preserve"> melléklet</w:t>
      </w:r>
    </w:p>
    <w:p w:rsidR="009C194E" w:rsidRPr="00F314AE" w:rsidRDefault="009C194E" w:rsidP="009C194E">
      <w:pPr>
        <w:pStyle w:val="NormlWeb"/>
        <w:jc w:val="right"/>
      </w:pPr>
    </w:p>
    <w:p w:rsidR="009C194E" w:rsidRDefault="009C194E" w:rsidP="009C194E">
      <w:pPr>
        <w:pStyle w:val="NormlWeb"/>
        <w:jc w:val="center"/>
        <w:rPr>
          <w:bCs/>
        </w:rPr>
      </w:pPr>
      <w:r>
        <w:rPr>
          <w:rStyle w:val="spelle"/>
          <w:bCs/>
        </w:rPr>
        <w:t>K</w:t>
      </w:r>
      <w:r w:rsidRPr="003F33EE">
        <w:rPr>
          <w:rStyle w:val="spelle"/>
          <w:bCs/>
        </w:rPr>
        <w:t>iküldöttek</w:t>
      </w:r>
      <w:r w:rsidRPr="003F33EE">
        <w:rPr>
          <w:bCs/>
        </w:rPr>
        <w:t xml:space="preserve"> külföldi útjai</w:t>
      </w:r>
      <w:r>
        <w:rPr>
          <w:bCs/>
        </w:rPr>
        <w:t xml:space="preserve"> (2017. II. n. év.)</w:t>
      </w:r>
    </w:p>
    <w:p w:rsidR="009C194E" w:rsidRPr="003F33EE" w:rsidRDefault="009C194E" w:rsidP="009C194E">
      <w:pPr>
        <w:pStyle w:val="NormlWeb"/>
        <w:jc w:val="center"/>
      </w:pPr>
    </w:p>
    <w:p w:rsidR="009C194E" w:rsidRPr="00A96A61" w:rsidRDefault="009C194E" w:rsidP="009C194E">
      <w:pPr>
        <w:rPr>
          <w:sz w:val="22"/>
          <w:szCs w:val="22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6"/>
        <w:gridCol w:w="3077"/>
        <w:gridCol w:w="5266"/>
        <w:gridCol w:w="4689"/>
      </w:tblGrid>
      <w:tr w:rsidR="009C194E" w:rsidRPr="00A96A61" w:rsidTr="00D837AB">
        <w:trPr>
          <w:tblCellSpacing w:w="7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Ország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Utazás célja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Kiküldetés időtartama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Összes költség (Ft)</w:t>
            </w:r>
          </w:p>
        </w:tc>
      </w:tr>
      <w:tr w:rsidR="009C194E" w:rsidRPr="00A96A61" w:rsidTr="00D837AB">
        <w:trPr>
          <w:tblCellSpacing w:w="7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A96A61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C194E" w:rsidRDefault="009C194E" w:rsidP="009C194E">
      <w:pPr>
        <w:rPr>
          <w:sz w:val="22"/>
          <w:szCs w:val="22"/>
        </w:rPr>
      </w:pPr>
    </w:p>
    <w:p w:rsidR="009C194E" w:rsidRDefault="009C194E" w:rsidP="009C194E">
      <w:pPr>
        <w:pStyle w:val="NormlWeb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194E" w:rsidRDefault="009C194E" w:rsidP="009C194E">
      <w:pPr>
        <w:pStyle w:val="NormlWeb"/>
        <w:jc w:val="right"/>
        <w:rPr>
          <w:i/>
          <w:iCs/>
        </w:rPr>
      </w:pPr>
      <w:r>
        <w:rPr>
          <w:rStyle w:val="grame"/>
          <w:i/>
          <w:iCs/>
        </w:rPr>
        <w:t xml:space="preserve">4. </w:t>
      </w:r>
      <w:r w:rsidRPr="00F314AE">
        <w:rPr>
          <w:rStyle w:val="grame"/>
          <w:i/>
          <w:iCs/>
        </w:rPr>
        <w:t>számú</w:t>
      </w:r>
      <w:r w:rsidRPr="00F314AE">
        <w:rPr>
          <w:i/>
          <w:iCs/>
        </w:rPr>
        <w:t xml:space="preserve"> melléklet</w:t>
      </w:r>
    </w:p>
    <w:p w:rsidR="009C194E" w:rsidRDefault="009C194E" w:rsidP="009C194E">
      <w:pPr>
        <w:jc w:val="both"/>
        <w:rPr>
          <w:sz w:val="22"/>
          <w:szCs w:val="22"/>
        </w:rPr>
      </w:pPr>
    </w:p>
    <w:p w:rsidR="009C194E" w:rsidRDefault="009C194E" w:rsidP="009C194E">
      <w:pPr>
        <w:jc w:val="center"/>
      </w:pPr>
      <w:r>
        <w:t xml:space="preserve">A </w:t>
      </w:r>
      <w:proofErr w:type="spellStart"/>
      <w:r>
        <w:t>bv</w:t>
      </w:r>
      <w:proofErr w:type="spellEnd"/>
      <w:r>
        <w:t>. szerv által a dolgozók javára kötött mobiltelefon előfizetések adatai (2017.II. n. év.)</w:t>
      </w:r>
    </w:p>
    <w:p w:rsidR="009C194E" w:rsidRPr="00FE430E" w:rsidRDefault="009C194E" w:rsidP="009C194E">
      <w:pPr>
        <w:jc w:val="center"/>
      </w:pPr>
    </w:p>
    <w:p w:rsidR="009C194E" w:rsidRDefault="009C194E" w:rsidP="009C194E"/>
    <w:tbl>
      <w:tblPr>
        <w:tblW w:w="483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36"/>
        <w:gridCol w:w="3450"/>
      </w:tblGrid>
      <w:tr w:rsidR="009C194E" w:rsidRPr="00A96A61" w:rsidTr="00D837AB">
        <w:trPr>
          <w:tblCellSpacing w:w="7" w:type="dxa"/>
          <w:jc w:val="center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pStyle w:val="NormlWeb"/>
              <w:rPr>
                <w:sz w:val="22"/>
                <w:szCs w:val="22"/>
              </w:rPr>
            </w:pPr>
            <w:r w:rsidRPr="00455674">
              <w:rPr>
                <w:sz w:val="22"/>
                <w:szCs w:val="22"/>
              </w:rPr>
              <w:t xml:space="preserve"> Előfizetések száma: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455674">
              <w:rPr>
                <w:bCs/>
                <w:sz w:val="22"/>
                <w:szCs w:val="22"/>
              </w:rPr>
              <w:t>1 db.</w:t>
            </w:r>
          </w:p>
        </w:tc>
      </w:tr>
      <w:tr w:rsidR="009C194E" w:rsidRPr="00A96A61" w:rsidTr="00D837AB">
        <w:trPr>
          <w:trHeight w:val="414"/>
          <w:tblCellSpacing w:w="7" w:type="dxa"/>
          <w:jc w:val="center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pStyle w:val="NormlWeb"/>
              <w:jc w:val="center"/>
              <w:rPr>
                <w:sz w:val="22"/>
                <w:szCs w:val="22"/>
              </w:rPr>
            </w:pPr>
            <w:r w:rsidRPr="00455674">
              <w:rPr>
                <w:sz w:val="22"/>
                <w:szCs w:val="22"/>
              </w:rPr>
              <w:t xml:space="preserve">Hívásoknak a - munkatársak által térített összeggel csökkentett - költsége: 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94E" w:rsidRPr="00455674" w:rsidRDefault="009C194E" w:rsidP="00D83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7.891.- </w:t>
            </w:r>
            <w:r w:rsidRPr="00455674">
              <w:rPr>
                <w:sz w:val="22"/>
                <w:szCs w:val="22"/>
              </w:rPr>
              <w:t>Ft.</w:t>
            </w:r>
          </w:p>
        </w:tc>
      </w:tr>
    </w:tbl>
    <w:p w:rsidR="009C194E" w:rsidRDefault="009C194E" w:rsidP="009C194E"/>
    <w:p w:rsidR="002345B7" w:rsidRDefault="002345B7" w:rsidP="002345B7">
      <w:pPr>
        <w:pStyle w:val="NormlWeb"/>
      </w:pPr>
    </w:p>
    <w:p w:rsidR="002345B7" w:rsidRPr="00E30FB5" w:rsidRDefault="002345B7" w:rsidP="002345B7">
      <w:pPr>
        <w:pStyle w:val="NormlWeb"/>
      </w:pPr>
    </w:p>
    <w:p w:rsidR="002345B7" w:rsidRDefault="002345B7" w:rsidP="002345B7">
      <w:pPr>
        <w:pStyle w:val="NormlWeb"/>
      </w:pPr>
      <w:r w:rsidRPr="00E30FB5">
        <w:lastRenderedPageBreak/>
        <w:t>Somogy Megyei Büntetés-végrehajtási Intézet (201</w:t>
      </w:r>
      <w:r w:rsidR="00241183">
        <w:t>7</w:t>
      </w:r>
      <w:r w:rsidRPr="00E30FB5">
        <w:t>. I n. év.)</w:t>
      </w:r>
    </w:p>
    <w:p w:rsidR="002345B7" w:rsidRDefault="002345B7" w:rsidP="002345B7">
      <w:pPr>
        <w:pStyle w:val="NormlWeb"/>
      </w:pPr>
    </w:p>
    <w:p w:rsidR="002345B7" w:rsidRPr="00E30FB5" w:rsidRDefault="002345B7" w:rsidP="002345B7">
      <w:pPr>
        <w:pStyle w:val="NormlWeb"/>
      </w:pPr>
    </w:p>
    <w:p w:rsidR="002345B7" w:rsidRPr="00E30FB5" w:rsidRDefault="002345B7" w:rsidP="002345B7"/>
    <w:tbl>
      <w:tblPr>
        <w:tblW w:w="5372" w:type="pct"/>
        <w:tblCellSpacing w:w="7" w:type="dxa"/>
        <w:tblInd w:w="-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3"/>
        <w:gridCol w:w="2073"/>
        <w:gridCol w:w="2242"/>
        <w:gridCol w:w="2123"/>
        <w:gridCol w:w="1875"/>
        <w:gridCol w:w="1090"/>
        <w:gridCol w:w="1577"/>
        <w:gridCol w:w="1636"/>
        <w:gridCol w:w="1414"/>
        <w:gridCol w:w="1072"/>
      </w:tblGrid>
      <w:tr w:rsidR="002345B7" w:rsidRPr="00E30FB5" w:rsidTr="003E53FD">
        <w:trPr>
          <w:trHeight w:val="371"/>
          <w:tblCellSpacing w:w="7" w:type="dxa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Sor</w:t>
            </w:r>
            <w:r w:rsidRPr="006D07BA">
              <w:rPr>
                <w:sz w:val="20"/>
                <w:szCs w:val="20"/>
              </w:rPr>
              <w:br/>
              <w:t>szám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dátuma</w:t>
            </w:r>
          </w:p>
        </w:tc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típusa</w:t>
            </w:r>
          </w:p>
        </w:tc>
        <w:tc>
          <w:tcPr>
            <w:tcW w:w="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tárgya</w:t>
            </w:r>
          </w:p>
        </w:tc>
        <w:tc>
          <w:tcPr>
            <w:tcW w:w="5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Szerződő</w:t>
            </w:r>
            <w:r w:rsidRPr="006D07BA">
              <w:rPr>
                <w:sz w:val="20"/>
                <w:szCs w:val="20"/>
              </w:rPr>
              <w:br/>
              <w:t>partner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Szerződés</w:t>
            </w:r>
            <w:r w:rsidRPr="006D07BA">
              <w:rPr>
                <w:sz w:val="20"/>
                <w:szCs w:val="20"/>
              </w:rPr>
              <w:br/>
              <w:t>bruttó értékre</w:t>
            </w:r>
            <w:r w:rsidRPr="006D07BA">
              <w:rPr>
                <w:sz w:val="20"/>
                <w:szCs w:val="20"/>
              </w:rPr>
              <w:br/>
              <w:t>(E Ft)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Határozott szerződés időtartama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Határozatlan</w:t>
            </w:r>
            <w:r w:rsidRPr="006D07BA">
              <w:rPr>
                <w:sz w:val="20"/>
                <w:szCs w:val="20"/>
              </w:rPr>
              <w:br/>
              <w:t>szerződés</w:t>
            </w:r>
            <w:r w:rsidRPr="006D07BA">
              <w:rPr>
                <w:sz w:val="20"/>
                <w:szCs w:val="20"/>
              </w:rPr>
              <w:br/>
              <w:t>(x)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Meg-jegyzés</w:t>
            </w:r>
          </w:p>
        </w:tc>
      </w:tr>
      <w:tr w:rsidR="002345B7" w:rsidRPr="00E30FB5" w:rsidTr="003E53FD">
        <w:trPr>
          <w:trHeight w:val="180"/>
          <w:tblCellSpacing w:w="7" w:type="dxa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5B7" w:rsidRPr="006D07BA" w:rsidRDefault="002345B7" w:rsidP="00241183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5B7" w:rsidRPr="006D07BA" w:rsidRDefault="002345B7" w:rsidP="00241183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5B7" w:rsidRPr="006D07BA" w:rsidRDefault="002345B7" w:rsidP="00241183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5B7" w:rsidRPr="006D07BA" w:rsidRDefault="002345B7" w:rsidP="00241183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5B7" w:rsidRPr="006D07BA" w:rsidRDefault="002345B7" w:rsidP="0024118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5B7" w:rsidRPr="006D07BA" w:rsidRDefault="002345B7" w:rsidP="00241183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spacing w:line="180" w:lineRule="atLeast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kezdete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pStyle w:val="NormlWeb"/>
              <w:spacing w:line="180" w:lineRule="atLeast"/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vége</w:t>
            </w:r>
          </w:p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5B7" w:rsidRPr="006D07BA" w:rsidRDefault="002345B7" w:rsidP="00241183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5B7" w:rsidRPr="006D07BA" w:rsidRDefault="002345B7" w:rsidP="00241183">
            <w:pPr>
              <w:rPr>
                <w:sz w:val="20"/>
                <w:szCs w:val="20"/>
              </w:rPr>
            </w:pPr>
          </w:p>
        </w:tc>
      </w:tr>
      <w:tr w:rsidR="002345B7" w:rsidRPr="00E30FB5" w:rsidTr="003E53FD">
        <w:trPr>
          <w:trHeight w:val="421"/>
          <w:tblCellSpacing w:w="7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2345B7" w:rsidP="00241183">
            <w:pPr>
              <w:jc w:val="center"/>
              <w:rPr>
                <w:sz w:val="20"/>
                <w:szCs w:val="20"/>
              </w:rPr>
            </w:pPr>
            <w:r w:rsidRPr="006D07BA">
              <w:rPr>
                <w:sz w:val="20"/>
                <w:szCs w:val="20"/>
              </w:rPr>
              <w:t>1.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3E53FD" w:rsidP="0024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3E53FD" w:rsidP="0024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3E53FD" w:rsidP="0024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3E53FD" w:rsidP="0024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3E53FD" w:rsidP="0024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3E53FD" w:rsidP="0024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3E53FD" w:rsidP="0024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3E53FD" w:rsidP="0024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5B7" w:rsidRPr="006D07BA" w:rsidRDefault="003E53FD" w:rsidP="00241183">
            <w:pPr>
              <w:pStyle w:val="Norm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345B7" w:rsidRPr="00E30FB5" w:rsidRDefault="002345B7" w:rsidP="002345B7"/>
    <w:p w:rsidR="002345B7" w:rsidRDefault="002345B7">
      <w:r>
        <w:br w:type="page"/>
      </w:r>
    </w:p>
    <w:p w:rsidR="002345B7" w:rsidRDefault="002345B7" w:rsidP="00514611">
      <w:pPr>
        <w:sectPr w:rsidR="002345B7" w:rsidSect="002345B7"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1247" w:bottom="851" w:left="1021" w:header="568" w:footer="349" w:gutter="0"/>
          <w:cols w:space="708"/>
          <w:titlePg/>
          <w:docGrid w:linePitch="360"/>
        </w:sectPr>
      </w:pPr>
    </w:p>
    <w:p w:rsidR="002345B7" w:rsidRPr="003F33EE" w:rsidRDefault="002345B7" w:rsidP="002345B7">
      <w:pPr>
        <w:pStyle w:val="NormlWeb"/>
        <w:ind w:left="7092" w:firstLine="696"/>
        <w:jc w:val="center"/>
      </w:pPr>
      <w:r>
        <w:rPr>
          <w:rStyle w:val="grame"/>
          <w:i/>
          <w:iCs/>
        </w:rPr>
        <w:lastRenderedPageBreak/>
        <w:t>2.</w:t>
      </w:r>
      <w:r w:rsidRPr="003F33EE">
        <w:rPr>
          <w:rStyle w:val="grame"/>
          <w:i/>
          <w:iCs/>
        </w:rPr>
        <w:t>számú</w:t>
      </w:r>
      <w:r w:rsidRPr="003F33EE">
        <w:rPr>
          <w:i/>
          <w:iCs/>
        </w:rPr>
        <w:t xml:space="preserve"> melléklet</w:t>
      </w:r>
    </w:p>
    <w:p w:rsidR="002345B7" w:rsidRPr="003F33EE" w:rsidRDefault="002345B7" w:rsidP="002345B7">
      <w:pPr>
        <w:ind w:right="72"/>
      </w:pPr>
    </w:p>
    <w:p w:rsidR="002345B7" w:rsidRPr="003F33EE" w:rsidRDefault="002345B7" w:rsidP="002345B7">
      <w:pPr>
        <w:jc w:val="center"/>
        <w:rPr>
          <w:bCs/>
        </w:rPr>
      </w:pPr>
      <w:r w:rsidRPr="003F33EE">
        <w:t>Adatszolgáltatás</w:t>
      </w:r>
      <w:r w:rsidRPr="003F33EE">
        <w:rPr>
          <w:bCs/>
        </w:rPr>
        <w:t xml:space="preserve"> a </w:t>
      </w:r>
      <w:proofErr w:type="spellStart"/>
      <w:r w:rsidRPr="003F33EE">
        <w:rPr>
          <w:bCs/>
        </w:rPr>
        <w:t>bv</w:t>
      </w:r>
      <w:proofErr w:type="spellEnd"/>
      <w:r w:rsidRPr="003F33EE">
        <w:rPr>
          <w:bCs/>
        </w:rPr>
        <w:t>. szerv tulajdonában lévő gépjárművekről (201</w:t>
      </w:r>
      <w:r w:rsidR="002A533C">
        <w:rPr>
          <w:bCs/>
        </w:rPr>
        <w:t>7</w:t>
      </w:r>
      <w:r w:rsidRPr="003F33EE">
        <w:rPr>
          <w:bCs/>
        </w:rPr>
        <w:t xml:space="preserve">. </w:t>
      </w:r>
      <w:r w:rsidR="002A533C">
        <w:rPr>
          <w:bCs/>
        </w:rPr>
        <w:t>I</w:t>
      </w:r>
      <w:r>
        <w:rPr>
          <w:bCs/>
        </w:rPr>
        <w:t>.</w:t>
      </w:r>
      <w:r w:rsidRPr="003F33EE">
        <w:rPr>
          <w:bCs/>
        </w:rPr>
        <w:t xml:space="preserve"> </w:t>
      </w:r>
      <w:proofErr w:type="spellStart"/>
      <w:r w:rsidRPr="003F33EE">
        <w:rPr>
          <w:bCs/>
        </w:rPr>
        <w:t>n.év</w:t>
      </w:r>
      <w:proofErr w:type="spellEnd"/>
      <w:r w:rsidRPr="003F33EE">
        <w:rPr>
          <w:bCs/>
        </w:rPr>
        <w:t>.)</w:t>
      </w:r>
    </w:p>
    <w:p w:rsidR="002345B7" w:rsidRPr="003F33EE" w:rsidRDefault="002345B7" w:rsidP="002345B7"/>
    <w:p w:rsidR="002345B7" w:rsidRDefault="002345B7" w:rsidP="002345B7">
      <w:r w:rsidRPr="003F33EE">
        <w:t>Somogy Megyei Büntetés-végrehajtási Intézet</w:t>
      </w:r>
      <w:r>
        <w:t xml:space="preserve"> </w:t>
      </w:r>
    </w:p>
    <w:p w:rsidR="002345B7" w:rsidRPr="003F33EE" w:rsidRDefault="002345B7" w:rsidP="002345B7"/>
    <w:tbl>
      <w:tblPr>
        <w:tblW w:w="503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6"/>
        <w:gridCol w:w="1687"/>
        <w:gridCol w:w="1995"/>
        <w:gridCol w:w="2156"/>
        <w:gridCol w:w="2195"/>
      </w:tblGrid>
      <w:tr w:rsidR="002345B7" w:rsidRPr="00A96A61" w:rsidTr="00241183">
        <w:trPr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személygépjármű típusa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személygépkocsik száma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beszerzési költsége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fenntartási költsége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A gépjármű üzemeltetési költsége</w:t>
            </w:r>
          </w:p>
        </w:tc>
      </w:tr>
      <w:tr w:rsidR="002345B7" w:rsidRPr="00A96A61" w:rsidTr="00241183">
        <w:trPr>
          <w:trHeight w:val="542"/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Default="002345B7" w:rsidP="00241183">
            <w:pPr>
              <w:pStyle w:val="NormlWeb"/>
              <w:ind w:right="-6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Opel </w:t>
            </w:r>
            <w:proofErr w:type="spellStart"/>
            <w:r>
              <w:rPr>
                <w:bCs/>
                <w:sz w:val="18"/>
                <w:szCs w:val="18"/>
              </w:rPr>
              <w:t>Astra</w:t>
            </w:r>
            <w:proofErr w:type="spellEnd"/>
            <w:r>
              <w:rPr>
                <w:bCs/>
                <w:sz w:val="18"/>
                <w:szCs w:val="18"/>
              </w:rPr>
              <w:t xml:space="preserve"> LHG 695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96A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1D7D76" w:rsidRDefault="002A533C" w:rsidP="00241183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243.065</w:t>
            </w:r>
            <w:r w:rsidR="002345B7" w:rsidRPr="001D7D76">
              <w:rPr>
                <w:bCs/>
                <w:sz w:val="22"/>
                <w:szCs w:val="22"/>
              </w:rPr>
              <w:t>.-Ft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614244" w:rsidRDefault="002A533C" w:rsidP="00241183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307.783</w:t>
            </w:r>
            <w:r w:rsidR="002345B7">
              <w:rPr>
                <w:sz w:val="22"/>
                <w:szCs w:val="22"/>
              </w:rPr>
              <w:t xml:space="preserve">.-Ft </w:t>
            </w:r>
          </w:p>
        </w:tc>
      </w:tr>
      <w:tr w:rsidR="002345B7" w:rsidRPr="00A96A61" w:rsidTr="00241183">
        <w:trPr>
          <w:trHeight w:val="435"/>
          <w:tblCellSpacing w:w="7" w:type="dxa"/>
          <w:jc w:val="center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Default="002345B7" w:rsidP="00241183">
            <w:pPr>
              <w:pStyle w:val="NormlWeb"/>
              <w:ind w:right="-6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Volkswagen Jetta      MIW 150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Default="002345B7" w:rsidP="00241183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Default="002345B7" w:rsidP="00241183">
            <w:pPr>
              <w:pStyle w:val="NormlWe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1D7D76" w:rsidRDefault="002345B7" w:rsidP="00241183">
            <w:pPr>
              <w:pStyle w:val="NormlWeb"/>
              <w:jc w:val="right"/>
              <w:rPr>
                <w:bCs/>
                <w:sz w:val="22"/>
                <w:szCs w:val="22"/>
              </w:rPr>
            </w:pPr>
            <w:r w:rsidRPr="00814C31">
              <w:rPr>
                <w:bCs/>
                <w:color w:val="FF0000"/>
                <w:sz w:val="22"/>
                <w:szCs w:val="22"/>
              </w:rPr>
              <w:t xml:space="preserve">                </w:t>
            </w:r>
            <w:r w:rsidR="00D23768">
              <w:rPr>
                <w:bCs/>
                <w:sz w:val="22"/>
                <w:szCs w:val="22"/>
              </w:rPr>
              <w:t>79.003</w:t>
            </w:r>
            <w:r w:rsidRPr="001D7D76">
              <w:rPr>
                <w:bCs/>
                <w:sz w:val="22"/>
                <w:szCs w:val="22"/>
              </w:rPr>
              <w:t>.-Ft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Default="00D23768" w:rsidP="00241183">
            <w:pPr>
              <w:pStyle w:val="NormlWe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231.239</w:t>
            </w:r>
            <w:r w:rsidR="00286277">
              <w:rPr>
                <w:sz w:val="22"/>
                <w:szCs w:val="22"/>
              </w:rPr>
              <w:t>.</w:t>
            </w:r>
            <w:r w:rsidR="002345B7">
              <w:rPr>
                <w:sz w:val="22"/>
                <w:szCs w:val="22"/>
              </w:rPr>
              <w:t>-Ft</w:t>
            </w:r>
          </w:p>
        </w:tc>
      </w:tr>
    </w:tbl>
    <w:p w:rsidR="002345B7" w:rsidRPr="00A96A61" w:rsidRDefault="002345B7" w:rsidP="002345B7">
      <w:pPr>
        <w:rPr>
          <w:sz w:val="22"/>
          <w:szCs w:val="22"/>
        </w:rPr>
      </w:pPr>
    </w:p>
    <w:p w:rsidR="002345B7" w:rsidRDefault="002345B7" w:rsidP="002345B7">
      <w:pPr>
        <w:pStyle w:val="NormlWeb"/>
        <w:jc w:val="right"/>
        <w:rPr>
          <w:i/>
          <w:iCs/>
        </w:rPr>
      </w:pPr>
      <w:r>
        <w:rPr>
          <w:rStyle w:val="grame"/>
          <w:i/>
          <w:iCs/>
        </w:rPr>
        <w:t>3.</w:t>
      </w:r>
      <w:r w:rsidRPr="00F314AE">
        <w:rPr>
          <w:rStyle w:val="grame"/>
          <w:i/>
          <w:iCs/>
        </w:rPr>
        <w:t>számú</w:t>
      </w:r>
      <w:r w:rsidRPr="00F314AE">
        <w:rPr>
          <w:i/>
          <w:iCs/>
        </w:rPr>
        <w:t xml:space="preserve"> melléklet</w:t>
      </w:r>
    </w:p>
    <w:p w:rsidR="002345B7" w:rsidRPr="00F314AE" w:rsidRDefault="002345B7" w:rsidP="002345B7">
      <w:pPr>
        <w:pStyle w:val="NormlWeb"/>
        <w:jc w:val="right"/>
      </w:pPr>
    </w:p>
    <w:p w:rsidR="002345B7" w:rsidRDefault="002345B7" w:rsidP="002345B7">
      <w:pPr>
        <w:pStyle w:val="NormlWeb"/>
        <w:jc w:val="center"/>
        <w:rPr>
          <w:bCs/>
        </w:rPr>
      </w:pPr>
      <w:r>
        <w:rPr>
          <w:rStyle w:val="spelle"/>
          <w:bCs/>
        </w:rPr>
        <w:t>K</w:t>
      </w:r>
      <w:r w:rsidRPr="003F33EE">
        <w:rPr>
          <w:rStyle w:val="spelle"/>
          <w:bCs/>
        </w:rPr>
        <w:t>iküldöttek</w:t>
      </w:r>
      <w:r w:rsidRPr="003F33EE">
        <w:rPr>
          <w:bCs/>
        </w:rPr>
        <w:t xml:space="preserve"> külföldi útjai</w:t>
      </w:r>
      <w:r w:rsidR="00D23768">
        <w:rPr>
          <w:bCs/>
        </w:rPr>
        <w:t xml:space="preserve"> (2017. I</w:t>
      </w:r>
      <w:r>
        <w:rPr>
          <w:bCs/>
        </w:rPr>
        <w:t>. n. év.)</w:t>
      </w:r>
    </w:p>
    <w:p w:rsidR="002345B7" w:rsidRPr="003F33EE" w:rsidRDefault="002345B7" w:rsidP="002345B7">
      <w:pPr>
        <w:pStyle w:val="NormlWeb"/>
        <w:jc w:val="center"/>
      </w:pPr>
    </w:p>
    <w:p w:rsidR="002345B7" w:rsidRPr="00FE430E" w:rsidRDefault="002345B7" w:rsidP="002345B7">
      <w:r w:rsidRPr="00FE430E">
        <w:t xml:space="preserve">Somogy Megyei Büntetés-végrehajtási Intézet </w:t>
      </w:r>
    </w:p>
    <w:p w:rsidR="002345B7" w:rsidRPr="00A96A61" w:rsidRDefault="002345B7" w:rsidP="002345B7">
      <w:pPr>
        <w:rPr>
          <w:sz w:val="22"/>
          <w:szCs w:val="22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7"/>
        <w:gridCol w:w="2069"/>
        <w:gridCol w:w="3537"/>
        <w:gridCol w:w="3153"/>
      </w:tblGrid>
      <w:tr w:rsidR="002345B7" w:rsidRPr="00A96A61" w:rsidTr="00241183">
        <w:trPr>
          <w:tblCellSpacing w:w="7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Ország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Utazás célja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Kiküldetés időtartama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A96A61">
              <w:rPr>
                <w:bCs/>
                <w:sz w:val="22"/>
                <w:szCs w:val="22"/>
              </w:rPr>
              <w:t>Összes költség (Ft)</w:t>
            </w:r>
          </w:p>
        </w:tc>
      </w:tr>
      <w:tr w:rsidR="002345B7" w:rsidRPr="00A96A61" w:rsidTr="00241183">
        <w:trPr>
          <w:tblCellSpacing w:w="7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A96A61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345B7" w:rsidRDefault="002345B7" w:rsidP="002345B7">
      <w:pPr>
        <w:rPr>
          <w:sz w:val="22"/>
          <w:szCs w:val="22"/>
        </w:rPr>
      </w:pPr>
    </w:p>
    <w:p w:rsidR="002345B7" w:rsidRDefault="002345B7" w:rsidP="002345B7">
      <w:pPr>
        <w:pStyle w:val="NormlWeb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345B7" w:rsidRDefault="002345B7" w:rsidP="002345B7">
      <w:pPr>
        <w:pStyle w:val="NormlWeb"/>
        <w:jc w:val="right"/>
        <w:rPr>
          <w:i/>
          <w:iCs/>
        </w:rPr>
      </w:pPr>
      <w:r>
        <w:rPr>
          <w:rStyle w:val="grame"/>
          <w:i/>
          <w:iCs/>
        </w:rPr>
        <w:t xml:space="preserve">4. </w:t>
      </w:r>
      <w:r w:rsidRPr="00F314AE">
        <w:rPr>
          <w:rStyle w:val="grame"/>
          <w:i/>
          <w:iCs/>
        </w:rPr>
        <w:t>számú</w:t>
      </w:r>
      <w:r w:rsidRPr="00F314AE">
        <w:rPr>
          <w:i/>
          <w:iCs/>
        </w:rPr>
        <w:t xml:space="preserve"> melléklet</w:t>
      </w:r>
    </w:p>
    <w:p w:rsidR="002345B7" w:rsidRDefault="002345B7" w:rsidP="002345B7">
      <w:pPr>
        <w:jc w:val="both"/>
        <w:rPr>
          <w:sz w:val="22"/>
          <w:szCs w:val="22"/>
        </w:rPr>
      </w:pPr>
    </w:p>
    <w:p w:rsidR="002345B7" w:rsidRDefault="002345B7" w:rsidP="002345B7">
      <w:pPr>
        <w:jc w:val="center"/>
      </w:pPr>
      <w:r>
        <w:t xml:space="preserve">A </w:t>
      </w:r>
      <w:proofErr w:type="spellStart"/>
      <w:r>
        <w:t>bv</w:t>
      </w:r>
      <w:proofErr w:type="spellEnd"/>
      <w:r>
        <w:t>. szerv által a dolgozók javára kötött mobilt</w:t>
      </w:r>
      <w:r w:rsidR="00D23768">
        <w:t>elefon előfizetések adatai (2017.I</w:t>
      </w:r>
      <w:r>
        <w:t>. n. év.)</w:t>
      </w:r>
    </w:p>
    <w:p w:rsidR="002345B7" w:rsidRPr="00FE430E" w:rsidRDefault="002345B7" w:rsidP="002345B7">
      <w:pPr>
        <w:jc w:val="center"/>
      </w:pPr>
    </w:p>
    <w:p w:rsidR="002345B7" w:rsidRDefault="002345B7" w:rsidP="002345B7">
      <w:r w:rsidRPr="00FE430E">
        <w:t xml:space="preserve">Somogy Megyei Büntetés-végrehajtási Intézet </w:t>
      </w:r>
    </w:p>
    <w:p w:rsidR="002345B7" w:rsidRDefault="002345B7" w:rsidP="002345B7"/>
    <w:tbl>
      <w:tblPr>
        <w:tblW w:w="483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16"/>
        <w:gridCol w:w="2323"/>
      </w:tblGrid>
      <w:tr w:rsidR="002345B7" w:rsidRPr="00A96A61" w:rsidTr="00241183">
        <w:trPr>
          <w:tblCellSpacing w:w="7" w:type="dxa"/>
          <w:jc w:val="center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455674" w:rsidRDefault="002345B7" w:rsidP="00241183">
            <w:pPr>
              <w:pStyle w:val="NormlWeb"/>
              <w:rPr>
                <w:sz w:val="22"/>
                <w:szCs w:val="22"/>
              </w:rPr>
            </w:pPr>
            <w:r w:rsidRPr="00455674">
              <w:rPr>
                <w:sz w:val="22"/>
                <w:szCs w:val="22"/>
              </w:rPr>
              <w:t xml:space="preserve"> Előfizetések száma: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455674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455674">
              <w:rPr>
                <w:bCs/>
                <w:sz w:val="22"/>
                <w:szCs w:val="22"/>
              </w:rPr>
              <w:t>1 db.</w:t>
            </w:r>
          </w:p>
        </w:tc>
      </w:tr>
      <w:tr w:rsidR="002345B7" w:rsidRPr="00A96A61" w:rsidTr="00241183">
        <w:trPr>
          <w:trHeight w:val="414"/>
          <w:tblCellSpacing w:w="7" w:type="dxa"/>
          <w:jc w:val="center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455674" w:rsidRDefault="002345B7" w:rsidP="00241183">
            <w:pPr>
              <w:pStyle w:val="NormlWeb"/>
              <w:jc w:val="center"/>
              <w:rPr>
                <w:sz w:val="22"/>
                <w:szCs w:val="22"/>
              </w:rPr>
            </w:pPr>
            <w:r w:rsidRPr="00455674">
              <w:rPr>
                <w:sz w:val="22"/>
                <w:szCs w:val="22"/>
              </w:rPr>
              <w:t xml:space="preserve">Hívásoknak a - munkatársak által térített összeggel csökkentett - költsége: 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B7" w:rsidRPr="00455674" w:rsidRDefault="00D23768" w:rsidP="00241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6.294</w:t>
            </w:r>
            <w:r w:rsidR="002345B7">
              <w:rPr>
                <w:sz w:val="22"/>
                <w:szCs w:val="22"/>
              </w:rPr>
              <w:t xml:space="preserve">.- </w:t>
            </w:r>
            <w:r w:rsidR="002345B7" w:rsidRPr="00455674">
              <w:rPr>
                <w:sz w:val="22"/>
                <w:szCs w:val="22"/>
              </w:rPr>
              <w:t>Ft.</w:t>
            </w:r>
          </w:p>
        </w:tc>
      </w:tr>
    </w:tbl>
    <w:p w:rsidR="002345B7" w:rsidRDefault="002345B7" w:rsidP="002345B7"/>
    <w:p w:rsidR="002345B7" w:rsidRDefault="002345B7" w:rsidP="002345B7">
      <w:pPr>
        <w:rPr>
          <w:sz w:val="22"/>
          <w:szCs w:val="22"/>
        </w:rPr>
      </w:pPr>
    </w:p>
    <w:sectPr w:rsidR="002345B7" w:rsidSect="002345B7">
      <w:pgSz w:w="11906" w:h="16838"/>
      <w:pgMar w:top="1418" w:right="1418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3C" w:rsidRDefault="002A533C">
      <w:r>
        <w:separator/>
      </w:r>
    </w:p>
  </w:endnote>
  <w:endnote w:type="continuationSeparator" w:id="0">
    <w:p w:rsidR="002A533C" w:rsidRDefault="002A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4E" w:rsidRDefault="009C194E" w:rsidP="00FF251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C194E" w:rsidRDefault="009C194E">
    <w:pPr>
      <w:pStyle w:val="llb"/>
    </w:pPr>
  </w:p>
  <w:p w:rsidR="009C194E" w:rsidRDefault="009C194E"/>
  <w:p w:rsidR="009C194E" w:rsidRDefault="009C194E"/>
  <w:p w:rsidR="009C194E" w:rsidRDefault="009C19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4E" w:rsidRDefault="009C194E" w:rsidP="00FF251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9C194E" w:rsidRDefault="009C194E">
    <w:pPr>
      <w:pStyle w:val="llb"/>
    </w:pPr>
  </w:p>
  <w:p w:rsidR="009C194E" w:rsidRDefault="009C194E"/>
  <w:p w:rsidR="009C194E" w:rsidRDefault="009C194E"/>
  <w:p w:rsidR="009C194E" w:rsidRDefault="009C19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4E" w:rsidRDefault="009C194E" w:rsidP="00F86703">
    <w:pPr>
      <w:tabs>
        <w:tab w:val="center" w:pos="4962"/>
      </w:tabs>
      <w:jc w:val="center"/>
      <w:rPr>
        <w:sz w:val="18"/>
        <w:szCs w:val="20"/>
      </w:rPr>
    </w:pPr>
    <w:r w:rsidRPr="00023F88">
      <w:rPr>
        <w:sz w:val="18"/>
        <w:szCs w:val="20"/>
      </w:rPr>
      <w:t>Cím: 740</w:t>
    </w:r>
    <w:r>
      <w:rPr>
        <w:sz w:val="18"/>
        <w:szCs w:val="20"/>
      </w:rPr>
      <w:t>1</w:t>
    </w:r>
    <w:r w:rsidRPr="00023F88">
      <w:rPr>
        <w:sz w:val="18"/>
        <w:szCs w:val="20"/>
      </w:rPr>
      <w:t xml:space="preserve"> Kaposvár, Kossuth Lajos u. 19.</w:t>
    </w:r>
  </w:p>
  <w:p w:rsidR="009C194E" w:rsidRDefault="009C194E" w:rsidP="000B0204">
    <w:pPr>
      <w:tabs>
        <w:tab w:val="center" w:pos="4962"/>
      </w:tabs>
      <w:jc w:val="center"/>
    </w:pPr>
    <w:r>
      <w:rPr>
        <w:sz w:val="18"/>
        <w:szCs w:val="20"/>
      </w:rPr>
      <w:t xml:space="preserve">Hivatalos levelezés </w:t>
    </w:r>
    <w:proofErr w:type="spellStart"/>
    <w:r w:rsidRPr="00023F88">
      <w:rPr>
        <w:sz w:val="18"/>
        <w:szCs w:val="20"/>
      </w:rPr>
      <w:t>Pf</w:t>
    </w:r>
    <w:proofErr w:type="spellEnd"/>
    <w:r w:rsidRPr="00023F88">
      <w:rPr>
        <w:sz w:val="18"/>
        <w:szCs w:val="20"/>
      </w:rPr>
      <w:t>: 27</w:t>
    </w:r>
    <w:r>
      <w:rPr>
        <w:sz w:val="18"/>
        <w:szCs w:val="20"/>
      </w:rPr>
      <w:t xml:space="preserve">. Fogvatartotti levelezés </w:t>
    </w:r>
    <w:proofErr w:type="spellStart"/>
    <w:r>
      <w:rPr>
        <w:sz w:val="18"/>
        <w:szCs w:val="20"/>
      </w:rPr>
      <w:t>Pf</w:t>
    </w:r>
    <w:proofErr w:type="spellEnd"/>
    <w:r>
      <w:rPr>
        <w:sz w:val="18"/>
        <w:szCs w:val="20"/>
      </w:rPr>
      <w:t>: 84.</w:t>
    </w:r>
    <w:r>
      <w:rPr>
        <w:sz w:val="18"/>
        <w:szCs w:val="20"/>
      </w:rPr>
      <w:br/>
      <w:t>Tel.: 82/529-740  Fax: 82/529-943</w:t>
    </w:r>
    <w:r w:rsidRPr="00023F88">
      <w:rPr>
        <w:sz w:val="18"/>
        <w:szCs w:val="20"/>
      </w:rPr>
      <w:t xml:space="preserve">  BV: 119-5000  E-mail: </w:t>
    </w:r>
    <w:hyperlink r:id="rId1" w:history="1">
      <w:r w:rsidRPr="00023F88">
        <w:rPr>
          <w:rStyle w:val="Hiperhivatkozs"/>
          <w:sz w:val="18"/>
          <w:szCs w:val="20"/>
        </w:rPr>
        <w:t>kaposvar.uk@bv.gov.hu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4E" w:rsidRDefault="009C194E" w:rsidP="00FF251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C194E" w:rsidRDefault="009C194E">
    <w:pPr>
      <w:pStyle w:val="llb"/>
    </w:pPr>
  </w:p>
  <w:p w:rsidR="009C194E" w:rsidRDefault="009C194E"/>
  <w:p w:rsidR="009C194E" w:rsidRDefault="009C194E"/>
  <w:p w:rsidR="009C194E" w:rsidRDefault="009C194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4E" w:rsidRDefault="009C194E" w:rsidP="00FF251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9C194E" w:rsidRDefault="009C194E">
    <w:pPr>
      <w:pStyle w:val="llb"/>
    </w:pPr>
  </w:p>
  <w:p w:rsidR="009C194E" w:rsidRDefault="009C194E"/>
  <w:p w:rsidR="009C194E" w:rsidRDefault="009C194E"/>
  <w:p w:rsidR="009C194E" w:rsidRDefault="009C194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4E" w:rsidRDefault="009C194E" w:rsidP="00F86703">
    <w:pPr>
      <w:tabs>
        <w:tab w:val="center" w:pos="4962"/>
      </w:tabs>
      <w:jc w:val="center"/>
      <w:rPr>
        <w:sz w:val="18"/>
        <w:szCs w:val="20"/>
      </w:rPr>
    </w:pPr>
    <w:r w:rsidRPr="00023F88">
      <w:rPr>
        <w:sz w:val="18"/>
        <w:szCs w:val="20"/>
      </w:rPr>
      <w:t>Cím: 740</w:t>
    </w:r>
    <w:r>
      <w:rPr>
        <w:sz w:val="18"/>
        <w:szCs w:val="20"/>
      </w:rPr>
      <w:t>1</w:t>
    </w:r>
    <w:r w:rsidRPr="00023F88">
      <w:rPr>
        <w:sz w:val="18"/>
        <w:szCs w:val="20"/>
      </w:rPr>
      <w:t xml:space="preserve"> Kaposvár, Kossuth Lajos u. 19.</w:t>
    </w:r>
  </w:p>
  <w:p w:rsidR="009C194E" w:rsidRDefault="009C194E" w:rsidP="000B0204">
    <w:pPr>
      <w:tabs>
        <w:tab w:val="center" w:pos="4962"/>
      </w:tabs>
      <w:jc w:val="center"/>
    </w:pPr>
    <w:r>
      <w:rPr>
        <w:sz w:val="18"/>
        <w:szCs w:val="20"/>
      </w:rPr>
      <w:t xml:space="preserve">Hivatalos levelezés </w:t>
    </w:r>
    <w:proofErr w:type="spellStart"/>
    <w:r w:rsidRPr="00023F88">
      <w:rPr>
        <w:sz w:val="18"/>
        <w:szCs w:val="20"/>
      </w:rPr>
      <w:t>Pf</w:t>
    </w:r>
    <w:proofErr w:type="spellEnd"/>
    <w:r w:rsidRPr="00023F88">
      <w:rPr>
        <w:sz w:val="18"/>
        <w:szCs w:val="20"/>
      </w:rPr>
      <w:t>: 27</w:t>
    </w:r>
    <w:r>
      <w:rPr>
        <w:sz w:val="18"/>
        <w:szCs w:val="20"/>
      </w:rPr>
      <w:t xml:space="preserve">. Fogvatartotti levelezés </w:t>
    </w:r>
    <w:proofErr w:type="spellStart"/>
    <w:r>
      <w:rPr>
        <w:sz w:val="18"/>
        <w:szCs w:val="20"/>
      </w:rPr>
      <w:t>Pf</w:t>
    </w:r>
    <w:proofErr w:type="spellEnd"/>
    <w:r>
      <w:rPr>
        <w:sz w:val="18"/>
        <w:szCs w:val="20"/>
      </w:rPr>
      <w:t>: 84.</w:t>
    </w:r>
    <w:r>
      <w:rPr>
        <w:sz w:val="18"/>
        <w:szCs w:val="20"/>
      </w:rPr>
      <w:br/>
      <w:t>Tel.: 82/529-740  Fax: 82/529-943</w:t>
    </w:r>
    <w:r w:rsidRPr="00023F88">
      <w:rPr>
        <w:sz w:val="18"/>
        <w:szCs w:val="20"/>
      </w:rPr>
      <w:t xml:space="preserve">  BV: 119-5000  E-mail: </w:t>
    </w:r>
    <w:hyperlink r:id="rId1" w:history="1">
      <w:r w:rsidRPr="00023F88">
        <w:rPr>
          <w:rStyle w:val="Hiperhivatkozs"/>
          <w:sz w:val="18"/>
          <w:szCs w:val="20"/>
        </w:rPr>
        <w:t>kaposvar.uk@bv.gov.hu</w:t>
      </w:r>
    </w:hyperlink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3C" w:rsidRDefault="002A533C" w:rsidP="00FF251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A533C" w:rsidRDefault="002A533C">
    <w:pPr>
      <w:pStyle w:val="llb"/>
    </w:pPr>
  </w:p>
  <w:p w:rsidR="002A533C" w:rsidRDefault="002A533C"/>
  <w:p w:rsidR="002A533C" w:rsidRDefault="002A533C"/>
  <w:p w:rsidR="002A533C" w:rsidRDefault="002A533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3C" w:rsidRDefault="002A533C" w:rsidP="00FF251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C194E">
      <w:rPr>
        <w:rStyle w:val="Oldalszm"/>
        <w:noProof/>
      </w:rPr>
      <w:t>6</w:t>
    </w:r>
    <w:r>
      <w:rPr>
        <w:rStyle w:val="Oldalszm"/>
      </w:rPr>
      <w:fldChar w:fldCharType="end"/>
    </w:r>
  </w:p>
  <w:p w:rsidR="002A533C" w:rsidRDefault="002A533C">
    <w:pPr>
      <w:pStyle w:val="llb"/>
    </w:pPr>
  </w:p>
  <w:p w:rsidR="002A533C" w:rsidRDefault="002A533C"/>
  <w:p w:rsidR="002A533C" w:rsidRDefault="002A533C"/>
  <w:p w:rsidR="002A533C" w:rsidRDefault="002A533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3C" w:rsidRDefault="002A533C" w:rsidP="00F86703">
    <w:pPr>
      <w:tabs>
        <w:tab w:val="center" w:pos="4962"/>
      </w:tabs>
      <w:jc w:val="center"/>
      <w:rPr>
        <w:sz w:val="18"/>
        <w:szCs w:val="20"/>
      </w:rPr>
    </w:pPr>
    <w:r w:rsidRPr="00023F88">
      <w:rPr>
        <w:sz w:val="18"/>
        <w:szCs w:val="20"/>
      </w:rPr>
      <w:t>Cím: 740</w:t>
    </w:r>
    <w:r>
      <w:rPr>
        <w:sz w:val="18"/>
        <w:szCs w:val="20"/>
      </w:rPr>
      <w:t>1</w:t>
    </w:r>
    <w:r w:rsidRPr="00023F88">
      <w:rPr>
        <w:sz w:val="18"/>
        <w:szCs w:val="20"/>
      </w:rPr>
      <w:t xml:space="preserve"> Kaposvár, Kossuth Lajos u. 19.</w:t>
    </w:r>
  </w:p>
  <w:p w:rsidR="002A533C" w:rsidRDefault="002A533C" w:rsidP="000B0204">
    <w:pPr>
      <w:tabs>
        <w:tab w:val="center" w:pos="4962"/>
      </w:tabs>
      <w:jc w:val="center"/>
    </w:pPr>
    <w:r>
      <w:rPr>
        <w:sz w:val="18"/>
        <w:szCs w:val="20"/>
      </w:rPr>
      <w:t xml:space="preserve">Hivatalos levelezés </w:t>
    </w:r>
    <w:proofErr w:type="spellStart"/>
    <w:r w:rsidRPr="00023F88">
      <w:rPr>
        <w:sz w:val="18"/>
        <w:szCs w:val="20"/>
      </w:rPr>
      <w:t>Pf</w:t>
    </w:r>
    <w:proofErr w:type="spellEnd"/>
    <w:r w:rsidRPr="00023F88">
      <w:rPr>
        <w:sz w:val="18"/>
        <w:szCs w:val="20"/>
      </w:rPr>
      <w:t>: 27</w:t>
    </w:r>
    <w:r>
      <w:rPr>
        <w:sz w:val="18"/>
        <w:szCs w:val="20"/>
      </w:rPr>
      <w:t xml:space="preserve">. Fogvatartotti levelezés </w:t>
    </w:r>
    <w:proofErr w:type="spellStart"/>
    <w:r>
      <w:rPr>
        <w:sz w:val="18"/>
        <w:szCs w:val="20"/>
      </w:rPr>
      <w:t>Pf</w:t>
    </w:r>
    <w:proofErr w:type="spellEnd"/>
    <w:r>
      <w:rPr>
        <w:sz w:val="18"/>
        <w:szCs w:val="20"/>
      </w:rPr>
      <w:t>: 84.</w:t>
    </w:r>
    <w:r>
      <w:rPr>
        <w:sz w:val="18"/>
        <w:szCs w:val="20"/>
      </w:rPr>
      <w:br/>
    </w:r>
    <w:r w:rsidRPr="00023F88">
      <w:rPr>
        <w:sz w:val="18"/>
        <w:szCs w:val="20"/>
      </w:rPr>
      <w:t xml:space="preserve">Tel.: 82/529-740  Fax: 82/412-148  BV: 119-5000  E-mail: </w:t>
    </w:r>
    <w:hyperlink r:id="rId1" w:history="1">
      <w:r w:rsidRPr="00023F88">
        <w:rPr>
          <w:rStyle w:val="Hiperhivatkozs"/>
          <w:sz w:val="18"/>
          <w:szCs w:val="20"/>
        </w:rPr>
        <w:t>kaposvar.uk@bv.gov.hu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3C" w:rsidRDefault="002A533C">
      <w:r>
        <w:separator/>
      </w:r>
    </w:p>
  </w:footnote>
  <w:footnote w:type="continuationSeparator" w:id="0">
    <w:p w:rsidR="002A533C" w:rsidRDefault="002A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4E" w:rsidRPr="007D2C40" w:rsidRDefault="009C194E" w:rsidP="00F86703">
    <w:pPr>
      <w:tabs>
        <w:tab w:val="center" w:pos="4962"/>
      </w:tabs>
      <w:rPr>
        <w:sz w:val="22"/>
      </w:rPr>
    </w:pPr>
    <w:r>
      <w:rPr>
        <w:noProof/>
        <w:sz w:val="22"/>
      </w:rPr>
      <w:drawing>
        <wp:anchor distT="0" distB="0" distL="114300" distR="114300" simplePos="0" relativeHeight="251665408" behindDoc="0" locked="0" layoutInCell="1" allowOverlap="1" wp14:anchorId="54B80B22" wp14:editId="339007D2">
          <wp:simplePos x="0" y="0"/>
          <wp:positionH relativeFrom="column">
            <wp:posOffset>4466217</wp:posOffset>
          </wp:positionH>
          <wp:positionV relativeFrom="paragraph">
            <wp:posOffset>-50165</wp:posOffset>
          </wp:positionV>
          <wp:extent cx="402610" cy="812117"/>
          <wp:effectExtent l="0" t="0" r="0" b="7620"/>
          <wp:wrapNone/>
          <wp:docPr id="4" name="Kép 4" descr="O:\Informatika\Belso\!Képek\Logó\image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:\Informatika\Belso\!Képek\Logó\image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10" cy="81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194E" w:rsidRPr="007D2C40" w:rsidRDefault="009C194E" w:rsidP="008D2217">
    <w:pPr>
      <w:rPr>
        <w:sz w:val="22"/>
      </w:rPr>
    </w:pPr>
  </w:p>
  <w:p w:rsidR="009C194E" w:rsidRPr="007D2C40" w:rsidRDefault="009C194E" w:rsidP="008D2217">
    <w:pPr>
      <w:rPr>
        <w:sz w:val="22"/>
      </w:rPr>
    </w:pPr>
  </w:p>
  <w:p w:rsidR="009C194E" w:rsidRPr="007D2C40" w:rsidRDefault="009C194E" w:rsidP="009849D7">
    <w:pPr>
      <w:rPr>
        <w:sz w:val="20"/>
      </w:rPr>
    </w:pPr>
  </w:p>
  <w:p w:rsidR="009C194E" w:rsidRPr="007D2C40" w:rsidRDefault="009C194E" w:rsidP="009849D7">
    <w:pPr>
      <w:rPr>
        <w:sz w:val="20"/>
      </w:rPr>
    </w:pPr>
  </w:p>
  <w:p w:rsidR="009C194E" w:rsidRPr="007D2C40" w:rsidRDefault="009C194E" w:rsidP="009849D7">
    <w:pPr>
      <w:jc w:val="center"/>
      <w:rPr>
        <w:smallCaps/>
        <w:sz w:val="28"/>
      </w:rPr>
    </w:pPr>
    <w:r w:rsidRPr="007D2C40">
      <w:rPr>
        <w:smallCaps/>
        <w:sz w:val="28"/>
      </w:rPr>
      <w:t>Somogy Megyei Büntetés-végrehajtási Intézet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4E" w:rsidRPr="007D2C40" w:rsidRDefault="009C194E" w:rsidP="00F86703">
    <w:pPr>
      <w:tabs>
        <w:tab w:val="center" w:pos="4962"/>
      </w:tabs>
      <w:rPr>
        <w:sz w:val="22"/>
      </w:rPr>
    </w:pPr>
    <w:r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75E2B5D6" wp14:editId="1566CBC1">
          <wp:simplePos x="0" y="0"/>
          <wp:positionH relativeFrom="column">
            <wp:posOffset>4466217</wp:posOffset>
          </wp:positionH>
          <wp:positionV relativeFrom="paragraph">
            <wp:posOffset>-50165</wp:posOffset>
          </wp:positionV>
          <wp:extent cx="402610" cy="812117"/>
          <wp:effectExtent l="0" t="0" r="0" b="7620"/>
          <wp:wrapNone/>
          <wp:docPr id="2" name="Kép 2" descr="O:\Informatika\Belso\!Képek\Logó\image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:\Informatika\Belso\!Képek\Logó\image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10" cy="81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194E" w:rsidRPr="007D2C40" w:rsidRDefault="009C194E" w:rsidP="008D2217">
    <w:pPr>
      <w:rPr>
        <w:sz w:val="22"/>
      </w:rPr>
    </w:pPr>
  </w:p>
  <w:p w:rsidR="009C194E" w:rsidRPr="007D2C40" w:rsidRDefault="009C194E" w:rsidP="008D2217">
    <w:pPr>
      <w:rPr>
        <w:sz w:val="22"/>
      </w:rPr>
    </w:pPr>
  </w:p>
  <w:p w:rsidR="009C194E" w:rsidRPr="007D2C40" w:rsidRDefault="009C194E" w:rsidP="009849D7">
    <w:pPr>
      <w:rPr>
        <w:sz w:val="20"/>
      </w:rPr>
    </w:pPr>
  </w:p>
  <w:p w:rsidR="009C194E" w:rsidRPr="007D2C40" w:rsidRDefault="009C194E" w:rsidP="009849D7">
    <w:pPr>
      <w:rPr>
        <w:sz w:val="20"/>
      </w:rPr>
    </w:pPr>
  </w:p>
  <w:p w:rsidR="009C194E" w:rsidRPr="007D2C40" w:rsidRDefault="009C194E" w:rsidP="009849D7">
    <w:pPr>
      <w:jc w:val="center"/>
      <w:rPr>
        <w:smallCaps/>
        <w:sz w:val="28"/>
      </w:rPr>
    </w:pPr>
    <w:r w:rsidRPr="007D2C40">
      <w:rPr>
        <w:smallCaps/>
        <w:sz w:val="28"/>
      </w:rPr>
      <w:t>Somogy Megyei Büntetés-végrehajtási Intézet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3C" w:rsidRPr="007D2C40" w:rsidRDefault="002A533C" w:rsidP="00F86703">
    <w:pPr>
      <w:tabs>
        <w:tab w:val="center" w:pos="4962"/>
      </w:tabs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6AC70C66" wp14:editId="713396CB">
          <wp:simplePos x="0" y="0"/>
          <wp:positionH relativeFrom="column">
            <wp:posOffset>4466217</wp:posOffset>
          </wp:positionH>
          <wp:positionV relativeFrom="paragraph">
            <wp:posOffset>-50165</wp:posOffset>
          </wp:positionV>
          <wp:extent cx="402610" cy="812117"/>
          <wp:effectExtent l="0" t="0" r="0" b="7620"/>
          <wp:wrapNone/>
          <wp:docPr id="1" name="Kép 1" descr="O:\Informatika\Belso\!Képek\Logó\image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:\Informatika\Belso\!Képek\Logó\image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10" cy="81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33C" w:rsidRPr="007D2C40" w:rsidRDefault="002A533C" w:rsidP="008D2217">
    <w:pPr>
      <w:rPr>
        <w:sz w:val="22"/>
      </w:rPr>
    </w:pPr>
  </w:p>
  <w:p w:rsidR="002A533C" w:rsidRPr="007D2C40" w:rsidRDefault="002A533C" w:rsidP="008D2217">
    <w:pPr>
      <w:rPr>
        <w:sz w:val="22"/>
      </w:rPr>
    </w:pPr>
  </w:p>
  <w:p w:rsidR="002A533C" w:rsidRPr="007D2C40" w:rsidRDefault="002A533C" w:rsidP="009849D7">
    <w:pPr>
      <w:rPr>
        <w:sz w:val="20"/>
      </w:rPr>
    </w:pPr>
  </w:p>
  <w:p w:rsidR="002A533C" w:rsidRPr="007D2C40" w:rsidRDefault="002A533C" w:rsidP="009849D7">
    <w:pPr>
      <w:rPr>
        <w:sz w:val="20"/>
      </w:rPr>
    </w:pPr>
  </w:p>
  <w:p w:rsidR="002A533C" w:rsidRPr="007D2C40" w:rsidRDefault="002A533C" w:rsidP="009849D7">
    <w:pPr>
      <w:jc w:val="center"/>
      <w:rPr>
        <w:smallCaps/>
        <w:sz w:val="28"/>
      </w:rPr>
    </w:pPr>
    <w:r w:rsidRPr="007D2C40">
      <w:rPr>
        <w:smallCaps/>
        <w:sz w:val="28"/>
      </w:rPr>
      <w:t>Somogy Megyei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620"/>
    <w:multiLevelType w:val="hybridMultilevel"/>
    <w:tmpl w:val="EC5C21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A290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501AA"/>
    <w:multiLevelType w:val="hybridMultilevel"/>
    <w:tmpl w:val="10108EF4"/>
    <w:lvl w:ilvl="0" w:tplc="49103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29166D"/>
    <w:multiLevelType w:val="hybridMultilevel"/>
    <w:tmpl w:val="596E43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E0"/>
    <w:rsid w:val="00013BA4"/>
    <w:rsid w:val="00015EBC"/>
    <w:rsid w:val="00016A3D"/>
    <w:rsid w:val="00023F88"/>
    <w:rsid w:val="00026E62"/>
    <w:rsid w:val="0005009B"/>
    <w:rsid w:val="000521CE"/>
    <w:rsid w:val="00053B25"/>
    <w:rsid w:val="00062F4A"/>
    <w:rsid w:val="00075D78"/>
    <w:rsid w:val="000817AE"/>
    <w:rsid w:val="0008255D"/>
    <w:rsid w:val="00094A0A"/>
    <w:rsid w:val="0009705A"/>
    <w:rsid w:val="000B0204"/>
    <w:rsid w:val="000C32ED"/>
    <w:rsid w:val="000F0BF7"/>
    <w:rsid w:val="000F1BBF"/>
    <w:rsid w:val="000F5376"/>
    <w:rsid w:val="000F7B33"/>
    <w:rsid w:val="00103C7E"/>
    <w:rsid w:val="001108A8"/>
    <w:rsid w:val="00125B57"/>
    <w:rsid w:val="001365C2"/>
    <w:rsid w:val="0018059E"/>
    <w:rsid w:val="001B34AA"/>
    <w:rsid w:val="001B5111"/>
    <w:rsid w:val="001C445E"/>
    <w:rsid w:val="001D676E"/>
    <w:rsid w:val="00204A3C"/>
    <w:rsid w:val="00207000"/>
    <w:rsid w:val="00233882"/>
    <w:rsid w:val="002345B7"/>
    <w:rsid w:val="00241183"/>
    <w:rsid w:val="00247F12"/>
    <w:rsid w:val="0026025D"/>
    <w:rsid w:val="00263797"/>
    <w:rsid w:val="00273FAC"/>
    <w:rsid w:val="00276613"/>
    <w:rsid w:val="00286277"/>
    <w:rsid w:val="0029199F"/>
    <w:rsid w:val="00292332"/>
    <w:rsid w:val="002A3945"/>
    <w:rsid w:val="002A533C"/>
    <w:rsid w:val="002B0DFD"/>
    <w:rsid w:val="002C180A"/>
    <w:rsid w:val="002C6589"/>
    <w:rsid w:val="002D3407"/>
    <w:rsid w:val="002D6714"/>
    <w:rsid w:val="002D7137"/>
    <w:rsid w:val="002E3600"/>
    <w:rsid w:val="002E7C71"/>
    <w:rsid w:val="002F2E2E"/>
    <w:rsid w:val="002F4A7A"/>
    <w:rsid w:val="0030778D"/>
    <w:rsid w:val="003149B9"/>
    <w:rsid w:val="00335157"/>
    <w:rsid w:val="00343BDD"/>
    <w:rsid w:val="003656B9"/>
    <w:rsid w:val="0038184F"/>
    <w:rsid w:val="00386065"/>
    <w:rsid w:val="00395A79"/>
    <w:rsid w:val="003A17B8"/>
    <w:rsid w:val="003B0D75"/>
    <w:rsid w:val="003B3526"/>
    <w:rsid w:val="003E53FD"/>
    <w:rsid w:val="00415A3B"/>
    <w:rsid w:val="004171A8"/>
    <w:rsid w:val="00420EE9"/>
    <w:rsid w:val="00440BA1"/>
    <w:rsid w:val="00442226"/>
    <w:rsid w:val="004435A5"/>
    <w:rsid w:val="004451DE"/>
    <w:rsid w:val="004577FA"/>
    <w:rsid w:val="0047558C"/>
    <w:rsid w:val="004768AB"/>
    <w:rsid w:val="004771BF"/>
    <w:rsid w:val="004A0B0F"/>
    <w:rsid w:val="004A2C8E"/>
    <w:rsid w:val="004A57D0"/>
    <w:rsid w:val="004A68A8"/>
    <w:rsid w:val="004B08DA"/>
    <w:rsid w:val="004B400A"/>
    <w:rsid w:val="004B4B28"/>
    <w:rsid w:val="004C7C9F"/>
    <w:rsid w:val="004D1964"/>
    <w:rsid w:val="004D620C"/>
    <w:rsid w:val="004E682B"/>
    <w:rsid w:val="004F3829"/>
    <w:rsid w:val="004F675B"/>
    <w:rsid w:val="00505F27"/>
    <w:rsid w:val="00510A89"/>
    <w:rsid w:val="00514611"/>
    <w:rsid w:val="00555659"/>
    <w:rsid w:val="0057300A"/>
    <w:rsid w:val="005874DE"/>
    <w:rsid w:val="005B0F27"/>
    <w:rsid w:val="005F2956"/>
    <w:rsid w:val="005F31CB"/>
    <w:rsid w:val="0060054E"/>
    <w:rsid w:val="0060141A"/>
    <w:rsid w:val="00631B48"/>
    <w:rsid w:val="00660896"/>
    <w:rsid w:val="006644F0"/>
    <w:rsid w:val="0067708B"/>
    <w:rsid w:val="00685F99"/>
    <w:rsid w:val="006A476E"/>
    <w:rsid w:val="006B1B3B"/>
    <w:rsid w:val="006C48A5"/>
    <w:rsid w:val="006C55B0"/>
    <w:rsid w:val="006C55EE"/>
    <w:rsid w:val="006D4818"/>
    <w:rsid w:val="006E0CD5"/>
    <w:rsid w:val="0072262A"/>
    <w:rsid w:val="00743BD9"/>
    <w:rsid w:val="0074551B"/>
    <w:rsid w:val="007561BE"/>
    <w:rsid w:val="00762806"/>
    <w:rsid w:val="007628E0"/>
    <w:rsid w:val="0076556D"/>
    <w:rsid w:val="007739BE"/>
    <w:rsid w:val="007C49B7"/>
    <w:rsid w:val="007C6AB0"/>
    <w:rsid w:val="007D2C40"/>
    <w:rsid w:val="007F1AF6"/>
    <w:rsid w:val="007F5150"/>
    <w:rsid w:val="00807388"/>
    <w:rsid w:val="00810658"/>
    <w:rsid w:val="008544FC"/>
    <w:rsid w:val="00880F3B"/>
    <w:rsid w:val="00882996"/>
    <w:rsid w:val="00883784"/>
    <w:rsid w:val="0089232E"/>
    <w:rsid w:val="0089291E"/>
    <w:rsid w:val="00892A0F"/>
    <w:rsid w:val="008A29C4"/>
    <w:rsid w:val="008A4807"/>
    <w:rsid w:val="008D2217"/>
    <w:rsid w:val="00901462"/>
    <w:rsid w:val="00910568"/>
    <w:rsid w:val="00913125"/>
    <w:rsid w:val="009138A9"/>
    <w:rsid w:val="00941E2F"/>
    <w:rsid w:val="009457BA"/>
    <w:rsid w:val="00953F6F"/>
    <w:rsid w:val="00955232"/>
    <w:rsid w:val="009849D7"/>
    <w:rsid w:val="009A4D36"/>
    <w:rsid w:val="009C194E"/>
    <w:rsid w:val="009E10ED"/>
    <w:rsid w:val="009E5FB2"/>
    <w:rsid w:val="009F226E"/>
    <w:rsid w:val="009F2CC7"/>
    <w:rsid w:val="00A04791"/>
    <w:rsid w:val="00A153A4"/>
    <w:rsid w:val="00A17464"/>
    <w:rsid w:val="00A17E45"/>
    <w:rsid w:val="00A27045"/>
    <w:rsid w:val="00A274E0"/>
    <w:rsid w:val="00A32E74"/>
    <w:rsid w:val="00A47DB8"/>
    <w:rsid w:val="00A63548"/>
    <w:rsid w:val="00A64FAB"/>
    <w:rsid w:val="00A74E78"/>
    <w:rsid w:val="00A80C78"/>
    <w:rsid w:val="00AA18B2"/>
    <w:rsid w:val="00AA3923"/>
    <w:rsid w:val="00AA6AC2"/>
    <w:rsid w:val="00AB0FC2"/>
    <w:rsid w:val="00AB4152"/>
    <w:rsid w:val="00AC77B9"/>
    <w:rsid w:val="00AC7A32"/>
    <w:rsid w:val="00AD0FE5"/>
    <w:rsid w:val="00AD2E00"/>
    <w:rsid w:val="00AE5F22"/>
    <w:rsid w:val="00AE61C3"/>
    <w:rsid w:val="00AF0536"/>
    <w:rsid w:val="00B03291"/>
    <w:rsid w:val="00B07B13"/>
    <w:rsid w:val="00B15248"/>
    <w:rsid w:val="00B22714"/>
    <w:rsid w:val="00B31AC8"/>
    <w:rsid w:val="00B4326A"/>
    <w:rsid w:val="00B65455"/>
    <w:rsid w:val="00B65FB7"/>
    <w:rsid w:val="00BC24CC"/>
    <w:rsid w:val="00BE43B7"/>
    <w:rsid w:val="00BE4E49"/>
    <w:rsid w:val="00BF0C2F"/>
    <w:rsid w:val="00BF1618"/>
    <w:rsid w:val="00C120B4"/>
    <w:rsid w:val="00C24EEF"/>
    <w:rsid w:val="00C30231"/>
    <w:rsid w:val="00C334C4"/>
    <w:rsid w:val="00C47F8B"/>
    <w:rsid w:val="00C51CE2"/>
    <w:rsid w:val="00C740B7"/>
    <w:rsid w:val="00C84EEA"/>
    <w:rsid w:val="00C97F00"/>
    <w:rsid w:val="00CA4C9F"/>
    <w:rsid w:val="00CB7590"/>
    <w:rsid w:val="00CC19CC"/>
    <w:rsid w:val="00CC39F0"/>
    <w:rsid w:val="00CE5FB3"/>
    <w:rsid w:val="00D13F27"/>
    <w:rsid w:val="00D23768"/>
    <w:rsid w:val="00D47755"/>
    <w:rsid w:val="00D5362A"/>
    <w:rsid w:val="00D67678"/>
    <w:rsid w:val="00D821A3"/>
    <w:rsid w:val="00DA2868"/>
    <w:rsid w:val="00DA45F2"/>
    <w:rsid w:val="00DD5837"/>
    <w:rsid w:val="00DF7625"/>
    <w:rsid w:val="00E05E9A"/>
    <w:rsid w:val="00E062FD"/>
    <w:rsid w:val="00E06822"/>
    <w:rsid w:val="00E12CF6"/>
    <w:rsid w:val="00E25099"/>
    <w:rsid w:val="00E401D9"/>
    <w:rsid w:val="00E471A9"/>
    <w:rsid w:val="00E53C78"/>
    <w:rsid w:val="00E61F56"/>
    <w:rsid w:val="00E70788"/>
    <w:rsid w:val="00E70B1A"/>
    <w:rsid w:val="00E7723A"/>
    <w:rsid w:val="00E86B6E"/>
    <w:rsid w:val="00E9386C"/>
    <w:rsid w:val="00EA6625"/>
    <w:rsid w:val="00EB62E2"/>
    <w:rsid w:val="00EB75E9"/>
    <w:rsid w:val="00EC25D0"/>
    <w:rsid w:val="00ED6FD7"/>
    <w:rsid w:val="00F17B5C"/>
    <w:rsid w:val="00F233E6"/>
    <w:rsid w:val="00F24574"/>
    <w:rsid w:val="00F45390"/>
    <w:rsid w:val="00F60AB8"/>
    <w:rsid w:val="00F610F5"/>
    <w:rsid w:val="00F6446A"/>
    <w:rsid w:val="00F70493"/>
    <w:rsid w:val="00F74B63"/>
    <w:rsid w:val="00F85719"/>
    <w:rsid w:val="00F86703"/>
    <w:rsid w:val="00FA4CD8"/>
    <w:rsid w:val="00FB56EB"/>
    <w:rsid w:val="00FE07EE"/>
    <w:rsid w:val="00FE2A48"/>
    <w:rsid w:val="00FF2030"/>
    <w:rsid w:val="00FF2518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2704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70B1A"/>
    <w:rPr>
      <w:rFonts w:ascii="Tahoma" w:hAnsi="Tahoma" w:cs="Tahoma"/>
      <w:sz w:val="16"/>
      <w:szCs w:val="16"/>
    </w:rPr>
  </w:style>
  <w:style w:type="character" w:styleId="Hiperhivatkozs">
    <w:name w:val="Hyperlink"/>
    <w:rsid w:val="001D676E"/>
    <w:rPr>
      <w:color w:val="0000FF"/>
      <w:u w:val="single"/>
    </w:rPr>
  </w:style>
  <w:style w:type="paragraph" w:styleId="lfej">
    <w:name w:val="header"/>
    <w:basedOn w:val="Norml"/>
    <w:link w:val="lfejChar"/>
    <w:rsid w:val="005556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555659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FF251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F2518"/>
  </w:style>
  <w:style w:type="character" w:customStyle="1" w:styleId="grame">
    <w:name w:val="grame"/>
    <w:basedOn w:val="Bekezdsalapbettpusa"/>
    <w:rsid w:val="0067708B"/>
  </w:style>
  <w:style w:type="paragraph" w:styleId="NormlWeb">
    <w:name w:val="Normal (Web)"/>
    <w:basedOn w:val="Norml"/>
    <w:unhideWhenUsed/>
    <w:rsid w:val="00263797"/>
  </w:style>
  <w:style w:type="character" w:customStyle="1" w:styleId="spelle">
    <w:name w:val="spelle"/>
    <w:basedOn w:val="Bekezdsalapbettpusa"/>
    <w:rsid w:val="00234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2704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70B1A"/>
    <w:rPr>
      <w:rFonts w:ascii="Tahoma" w:hAnsi="Tahoma" w:cs="Tahoma"/>
      <w:sz w:val="16"/>
      <w:szCs w:val="16"/>
    </w:rPr>
  </w:style>
  <w:style w:type="character" w:styleId="Hiperhivatkozs">
    <w:name w:val="Hyperlink"/>
    <w:rsid w:val="001D676E"/>
    <w:rPr>
      <w:color w:val="0000FF"/>
      <w:u w:val="single"/>
    </w:rPr>
  </w:style>
  <w:style w:type="paragraph" w:styleId="lfej">
    <w:name w:val="header"/>
    <w:basedOn w:val="Norml"/>
    <w:link w:val="lfejChar"/>
    <w:rsid w:val="005556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555659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FF251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F2518"/>
  </w:style>
  <w:style w:type="character" w:customStyle="1" w:styleId="grame">
    <w:name w:val="grame"/>
    <w:basedOn w:val="Bekezdsalapbettpusa"/>
    <w:rsid w:val="0067708B"/>
  </w:style>
  <w:style w:type="paragraph" w:styleId="NormlWeb">
    <w:name w:val="Normal (Web)"/>
    <w:basedOn w:val="Norml"/>
    <w:unhideWhenUsed/>
    <w:rsid w:val="00263797"/>
  </w:style>
  <w:style w:type="character" w:customStyle="1" w:styleId="spelle">
    <w:name w:val="spelle"/>
    <w:basedOn w:val="Bekezdsalapbettpusa"/>
    <w:rsid w:val="002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642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Somogy Megyei</vt:lpstr>
    </vt:vector>
  </TitlesOfParts>
  <Company>BV</Company>
  <LinksUpToDate>false</LinksUpToDate>
  <CharactersWithSpaces>5065</CharactersWithSpaces>
  <SharedDoc>false</SharedDoc>
  <HLinks>
    <vt:vector size="6" baseType="variant">
      <vt:variant>
        <vt:i4>5636218</vt:i4>
      </vt:variant>
      <vt:variant>
        <vt:i4>5</vt:i4>
      </vt:variant>
      <vt:variant>
        <vt:i4>0</vt:i4>
      </vt:variant>
      <vt:variant>
        <vt:i4>5</vt:i4>
      </vt:variant>
      <vt:variant>
        <vt:lpwstr>mailto:kaposvar.uk@bv.gov.hu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Somogy Megyei</dc:title>
  <dc:creator>ferencz.balint</dc:creator>
  <cp:lastModifiedBy>peter.ildiko</cp:lastModifiedBy>
  <cp:revision>2</cp:revision>
  <cp:lastPrinted>2016-02-16T11:51:00Z</cp:lastPrinted>
  <dcterms:created xsi:type="dcterms:W3CDTF">2018-02-15T12:48:00Z</dcterms:created>
  <dcterms:modified xsi:type="dcterms:W3CDTF">2018-02-15T12:48:00Z</dcterms:modified>
</cp:coreProperties>
</file>